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727" w:rsidRPr="001E32F5" w:rsidRDefault="00F42727" w:rsidP="0011692A">
      <w:pPr>
        <w:tabs>
          <w:tab w:val="left" w:pos="1948"/>
        </w:tabs>
        <w:spacing w:before="100" w:beforeAutospacing="1" w:after="0"/>
        <w:contextualSpacing/>
        <w:rPr>
          <w:rFonts w:eastAsia="Times New Roman"/>
          <w:b/>
          <w:bCs/>
          <w:lang w:eastAsia="tr-TR"/>
        </w:rPr>
      </w:pPr>
      <w:r w:rsidRPr="001E32F5">
        <w:rPr>
          <w:rFonts w:eastAsia="Times New Roman"/>
          <w:b/>
          <w:bCs/>
          <w:lang w:eastAsia="tr-TR"/>
        </w:rPr>
        <w:t xml:space="preserve">Yayımlandığı </w:t>
      </w:r>
      <w:r w:rsidR="003634CF" w:rsidRPr="001E32F5">
        <w:rPr>
          <w:rFonts w:eastAsia="Times New Roman"/>
          <w:b/>
          <w:bCs/>
          <w:lang w:eastAsia="tr-TR"/>
        </w:rPr>
        <w:t>Resmî Gazete</w:t>
      </w:r>
      <w:r w:rsidR="0011692A" w:rsidRPr="001E32F5">
        <w:rPr>
          <w:rFonts w:eastAsia="Times New Roman"/>
          <w:b/>
          <w:bCs/>
          <w:lang w:eastAsia="tr-TR"/>
        </w:rPr>
        <w:t>:      17.4.</w:t>
      </w:r>
      <w:r w:rsidR="003634CF" w:rsidRPr="001E32F5">
        <w:rPr>
          <w:rFonts w:eastAsia="Times New Roman"/>
          <w:b/>
          <w:bCs/>
          <w:lang w:eastAsia="tr-TR"/>
        </w:rPr>
        <w:t>2015-29329</w:t>
      </w:r>
    </w:p>
    <w:p w:rsidR="00F42727" w:rsidRPr="001E32F5" w:rsidRDefault="00F42727" w:rsidP="0011692A">
      <w:pPr>
        <w:tabs>
          <w:tab w:val="left" w:pos="1948"/>
        </w:tabs>
        <w:spacing w:before="100" w:beforeAutospacing="1" w:after="0"/>
        <w:contextualSpacing/>
        <w:rPr>
          <w:rFonts w:eastAsia="Times New Roman"/>
          <w:b/>
          <w:bCs/>
          <w:lang w:eastAsia="tr-TR"/>
        </w:rPr>
      </w:pPr>
      <w:r w:rsidRPr="001E32F5">
        <w:rPr>
          <w:rFonts w:eastAsia="Times New Roman"/>
          <w:b/>
          <w:bCs/>
          <w:lang w:eastAsia="tr-TR"/>
        </w:rPr>
        <w:t xml:space="preserve">Ek ve Değişikliklerin </w:t>
      </w:r>
    </w:p>
    <w:p w:rsidR="00F42727" w:rsidRPr="001E32F5" w:rsidRDefault="00F42727" w:rsidP="0011692A">
      <w:pPr>
        <w:tabs>
          <w:tab w:val="left" w:pos="1948"/>
        </w:tabs>
        <w:spacing w:before="100" w:beforeAutospacing="1" w:after="0"/>
        <w:contextualSpacing/>
        <w:rPr>
          <w:rFonts w:eastAsia="Times New Roman"/>
          <w:b/>
          <w:bCs/>
          <w:lang w:eastAsia="tr-TR"/>
        </w:rPr>
      </w:pPr>
      <w:r w:rsidRPr="001E32F5">
        <w:rPr>
          <w:rFonts w:eastAsia="Times New Roman"/>
          <w:b/>
          <w:bCs/>
          <w:lang w:eastAsia="tr-TR"/>
        </w:rPr>
        <w:t>Yayımlandığı Resmi Gazete</w:t>
      </w:r>
      <w:r w:rsidR="003F5774" w:rsidRPr="001E32F5">
        <w:rPr>
          <w:rFonts w:eastAsia="Times New Roman"/>
          <w:b/>
          <w:bCs/>
          <w:lang w:eastAsia="tr-TR"/>
        </w:rPr>
        <w:t>ler</w:t>
      </w:r>
      <w:r w:rsidRPr="001E32F5">
        <w:rPr>
          <w:rFonts w:eastAsia="Times New Roman"/>
          <w:b/>
          <w:bCs/>
          <w:lang w:eastAsia="tr-TR"/>
        </w:rPr>
        <w:t>:</w:t>
      </w:r>
      <w:r w:rsidR="0011692A" w:rsidRPr="001E32F5">
        <w:rPr>
          <w:rFonts w:eastAsia="Times New Roman"/>
          <w:b/>
          <w:bCs/>
          <w:lang w:eastAsia="tr-TR"/>
        </w:rPr>
        <w:t xml:space="preserve"> </w:t>
      </w:r>
      <w:r w:rsidRPr="001E32F5">
        <w:rPr>
          <w:rFonts w:eastAsia="Times New Roman"/>
          <w:b/>
          <w:bCs/>
          <w:lang w:eastAsia="tr-TR"/>
        </w:rPr>
        <w:t xml:space="preserve"> </w:t>
      </w:r>
      <w:r w:rsidR="003F5774" w:rsidRPr="001E32F5">
        <w:rPr>
          <w:rFonts w:eastAsia="Times New Roman"/>
          <w:b/>
          <w:bCs/>
          <w:lang w:eastAsia="tr-TR"/>
        </w:rPr>
        <w:t>04.07.</w:t>
      </w:r>
      <w:r w:rsidRPr="001E32F5">
        <w:rPr>
          <w:rFonts w:eastAsia="Times New Roman"/>
          <w:b/>
          <w:bCs/>
          <w:lang w:eastAsia="tr-TR"/>
        </w:rPr>
        <w:t xml:space="preserve">2015-29406 </w:t>
      </w:r>
    </w:p>
    <w:p w:rsidR="00F42727" w:rsidRPr="001E32F5" w:rsidRDefault="0011692A" w:rsidP="0011692A">
      <w:pPr>
        <w:tabs>
          <w:tab w:val="left" w:pos="1948"/>
        </w:tabs>
        <w:spacing w:before="100" w:beforeAutospacing="1" w:after="0"/>
        <w:contextualSpacing/>
        <w:rPr>
          <w:rFonts w:eastAsia="Times New Roman"/>
          <w:b/>
          <w:lang w:eastAsia="tr-TR"/>
        </w:rPr>
      </w:pPr>
      <w:r w:rsidRPr="001E32F5">
        <w:rPr>
          <w:rFonts w:eastAsia="Times New Roman"/>
          <w:b/>
          <w:lang w:eastAsia="tr-TR"/>
        </w:rPr>
        <w:tab/>
      </w:r>
      <w:r w:rsidRPr="001E32F5">
        <w:rPr>
          <w:rFonts w:eastAsia="Times New Roman"/>
          <w:b/>
          <w:lang w:eastAsia="tr-TR"/>
        </w:rPr>
        <w:tab/>
      </w:r>
      <w:r w:rsidRPr="001E32F5">
        <w:rPr>
          <w:rFonts w:eastAsia="Times New Roman"/>
          <w:b/>
          <w:lang w:eastAsia="tr-TR"/>
        </w:rPr>
        <w:tab/>
        <w:t xml:space="preserve">      </w:t>
      </w:r>
      <w:r w:rsidR="001E32F5">
        <w:rPr>
          <w:rFonts w:eastAsia="Times New Roman"/>
          <w:b/>
          <w:lang w:eastAsia="tr-TR"/>
        </w:rPr>
        <w:t xml:space="preserve">  </w:t>
      </w:r>
      <w:r w:rsidR="003F5774" w:rsidRPr="001E32F5">
        <w:rPr>
          <w:rFonts w:eastAsia="Times New Roman"/>
          <w:b/>
          <w:lang w:eastAsia="tr-TR"/>
        </w:rPr>
        <w:t>19.01.2016-29598</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w:t>
      </w:r>
    </w:p>
    <w:p w:rsidR="00094D1A" w:rsidRPr="00094D1A" w:rsidRDefault="00094D1A" w:rsidP="00557656">
      <w:pPr>
        <w:spacing w:before="100" w:beforeAutospacing="1" w:after="0"/>
        <w:ind w:firstLine="851"/>
        <w:contextualSpacing/>
        <w:jc w:val="center"/>
        <w:rPr>
          <w:rFonts w:eastAsia="Times New Roman"/>
          <w:lang w:eastAsia="tr-TR"/>
        </w:rPr>
      </w:pPr>
      <w:r w:rsidRPr="00094D1A">
        <w:rPr>
          <w:rFonts w:eastAsia="Times New Roman"/>
          <w:b/>
          <w:bCs/>
          <w:lang w:eastAsia="tr-TR"/>
        </w:rPr>
        <w:t>MİLLÎ EĞİTİM BAKANLIĞI ÖĞRETMEN ATAMA</w:t>
      </w:r>
    </w:p>
    <w:p w:rsidR="00094D1A" w:rsidRDefault="00094D1A" w:rsidP="00557656">
      <w:pPr>
        <w:spacing w:before="100" w:beforeAutospacing="1" w:after="0"/>
        <w:ind w:firstLine="851"/>
        <w:contextualSpacing/>
        <w:jc w:val="center"/>
        <w:rPr>
          <w:rFonts w:eastAsia="Times New Roman"/>
          <w:b/>
          <w:bCs/>
          <w:lang w:eastAsia="tr-TR"/>
        </w:rPr>
      </w:pPr>
      <w:r w:rsidRPr="00094D1A">
        <w:rPr>
          <w:rFonts w:eastAsia="Times New Roman"/>
          <w:b/>
          <w:bCs/>
          <w:lang w:eastAsia="tr-TR"/>
        </w:rPr>
        <w:t>VE YER DEĞİŞTİRME YÖNETMELİĞİ</w:t>
      </w:r>
    </w:p>
    <w:p w:rsidR="00094D1A" w:rsidRPr="00094D1A" w:rsidRDefault="00094D1A" w:rsidP="00557656">
      <w:pPr>
        <w:spacing w:before="100" w:beforeAutospacing="1" w:after="0"/>
        <w:ind w:firstLine="851"/>
        <w:contextualSpacing/>
        <w:jc w:val="center"/>
        <w:rPr>
          <w:rFonts w:eastAsia="Times New Roman"/>
          <w:lang w:eastAsia="tr-TR"/>
        </w:rPr>
      </w:pPr>
    </w:p>
    <w:p w:rsidR="00094D1A" w:rsidRPr="00094D1A" w:rsidRDefault="00094D1A" w:rsidP="00557656">
      <w:pPr>
        <w:spacing w:before="100" w:beforeAutospacing="1" w:after="0"/>
        <w:ind w:firstLine="851"/>
        <w:contextualSpacing/>
        <w:jc w:val="center"/>
        <w:rPr>
          <w:rFonts w:eastAsia="Times New Roman"/>
          <w:b/>
          <w:bCs/>
          <w:lang w:eastAsia="tr-TR"/>
        </w:rPr>
      </w:pPr>
      <w:r w:rsidRPr="00094D1A">
        <w:rPr>
          <w:rFonts w:eastAsia="Times New Roman"/>
          <w:b/>
          <w:bCs/>
          <w:lang w:eastAsia="tr-TR"/>
        </w:rPr>
        <w:t>BİRİNCİ BÖLÜM</w:t>
      </w:r>
    </w:p>
    <w:p w:rsidR="00094D1A" w:rsidRDefault="00094D1A" w:rsidP="00557656">
      <w:pPr>
        <w:spacing w:before="100" w:beforeAutospacing="1" w:after="0"/>
        <w:ind w:firstLine="851"/>
        <w:contextualSpacing/>
        <w:jc w:val="center"/>
        <w:rPr>
          <w:rFonts w:eastAsia="Times New Roman"/>
          <w:b/>
          <w:bCs/>
          <w:lang w:eastAsia="tr-TR"/>
        </w:rPr>
      </w:pPr>
      <w:r w:rsidRPr="00094D1A">
        <w:rPr>
          <w:rFonts w:eastAsia="Times New Roman"/>
          <w:b/>
          <w:bCs/>
          <w:lang w:eastAsia="tr-TR"/>
        </w:rPr>
        <w:t>Amaç, Kapsam, Dayanak ve Tanımlar</w:t>
      </w:r>
    </w:p>
    <w:p w:rsidR="00094D1A" w:rsidRPr="00094D1A" w:rsidRDefault="00094D1A" w:rsidP="00557656">
      <w:pPr>
        <w:spacing w:before="100" w:beforeAutospacing="1" w:after="0"/>
        <w:ind w:firstLine="851"/>
        <w:contextualSpacing/>
        <w:jc w:val="center"/>
        <w:rPr>
          <w:rFonts w:eastAsia="Times New Roman"/>
          <w:lang w:eastAsia="tr-TR"/>
        </w:rPr>
      </w:pP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 xml:space="preserve">Amaç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MADDE 1 –</w:t>
      </w:r>
      <w:r w:rsidRPr="00094D1A">
        <w:rPr>
          <w:rFonts w:eastAsia="Times New Roman"/>
          <w:lang w:eastAsia="tr-TR"/>
        </w:rPr>
        <w:t xml:space="preserve"> (1) Bu Yönetmeliğin amacı, eğitim-öğretim hizmetlerinin etkin ve verimli bir şekilde yürütülebilmesi için aday öğretmenliğe ve öğretmenliğe yapılacak atamalar ile öğretmenlerin yer değiştirmelerine ilişkin usul ve esasları düzenlemektir.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Kapsam</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MADDE 2 –</w:t>
      </w:r>
      <w:r w:rsidRPr="00094D1A">
        <w:rPr>
          <w:rFonts w:eastAsia="Times New Roman"/>
          <w:lang w:eastAsia="tr-TR"/>
        </w:rPr>
        <w:t xml:space="preserve"> (1) Bu Yönetmelik, Millî Eğitim Bakanlığına bağlı resmî eğitim kurumlarına aday öğretmen ve öğretmen olarak atanacaklar ile hâlihazırda bu eğitim kurumlarında görev yapan aday öğretmen ve öğretmenleri kapsar.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Dayanak</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MADDE 3 –</w:t>
      </w:r>
      <w:r w:rsidRPr="00094D1A">
        <w:rPr>
          <w:rFonts w:eastAsia="Times New Roman"/>
          <w:lang w:eastAsia="tr-TR"/>
        </w:rPr>
        <w:t xml:space="preserve"> (1) Bu Yönetmelik, </w:t>
      </w:r>
      <w:proofErr w:type="gramStart"/>
      <w:r w:rsidRPr="00094D1A">
        <w:rPr>
          <w:rFonts w:eastAsia="Times New Roman"/>
          <w:lang w:eastAsia="tr-TR"/>
        </w:rPr>
        <w:t>14/7/1965</w:t>
      </w:r>
      <w:proofErr w:type="gramEnd"/>
      <w:r w:rsidRPr="00094D1A">
        <w:rPr>
          <w:rFonts w:eastAsia="Times New Roman"/>
          <w:lang w:eastAsia="tr-TR"/>
        </w:rPr>
        <w:t xml:space="preserve"> tarihli ve 657 sayılı Devlet Memurları Kanunu, 14/6/1973 tarihli ve 1739 sayılı Millî Eğitim Temel Kanunu, 25/8/2011 tarihli ve 652 sayılı Millî Eğitim Bakanlığının Teşkilat ve Görevleri Hakkında Kanun Hükmünde Kararname ile 19/4/1983 tarihli ve 83/6525 sayılı Bakanlar Kurulu Kararıyla yürürlüğe konulan Devlet Memurlarının Yer Değiştirme Suretiyle Atanmalarına İlişkin Yönetmelik </w:t>
      </w:r>
      <w:proofErr w:type="gramStart"/>
      <w:r w:rsidRPr="00094D1A">
        <w:rPr>
          <w:rFonts w:eastAsia="Times New Roman"/>
          <w:lang w:eastAsia="tr-TR"/>
        </w:rPr>
        <w:t>hükümlerine</w:t>
      </w:r>
      <w:proofErr w:type="gramEnd"/>
      <w:r w:rsidRPr="00094D1A">
        <w:rPr>
          <w:rFonts w:eastAsia="Times New Roman"/>
          <w:lang w:eastAsia="tr-TR"/>
        </w:rPr>
        <w:t xml:space="preserve"> dayanılarak hazırlanmıştır.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Tanımlar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MADDE 4 –</w:t>
      </w:r>
      <w:r w:rsidRPr="00094D1A">
        <w:rPr>
          <w:rFonts w:eastAsia="Times New Roman"/>
          <w:lang w:eastAsia="tr-TR"/>
        </w:rPr>
        <w:t xml:space="preserve"> (1) Bu Yönetmelikte geçen;</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a) Aday öğretmen: Öğretmenlikte adaylığı daha önce kaldırılmamış olanlardan öğretmenliğe ilk defa atama suretiyle atananları,</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b) Adaylık süreci: Adaylık süresinin tamamı veya bir kısmıyla ilgili olarak başlangıcından sonuçlanıncaya kadar yapılan performans değerlendirmesi, sınav ve sonrasına ilişkin uygulamalar dizisini,</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c) Alan: Bakanlık tarafından belirlenen ve aday öğretmen ve öğretmenlerin mezun oldukları yükseköğretim programına bağlı olarak atanabilecekleri alanları,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ç) Alan değişikliği: Öğretmenlerin, Bakanlıkça belirlenen ve mezun oldukları yükseköğretim programına bağlı olarak atanabilecekleri başka alanlara geçişlerini,</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d) Bakan: Millî Eğitim Bakanını,</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e) Bakanlık: Millî Eğitim Bakanlığını,</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f) Danışman öğretmen: Aday öğretmene adaylık sürecinde danışmanlık yapacak öğretmeni,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g) Değerlendirme: Öğretmenlerin Ek-3 Performans Değerlendirme Formunda yer alan </w:t>
      </w:r>
      <w:proofErr w:type="gramStart"/>
      <w:r w:rsidRPr="00094D1A">
        <w:rPr>
          <w:rFonts w:eastAsia="Times New Roman"/>
          <w:lang w:eastAsia="tr-TR"/>
        </w:rPr>
        <w:t>kriterlere</w:t>
      </w:r>
      <w:proofErr w:type="gramEnd"/>
      <w:r w:rsidRPr="00094D1A">
        <w:rPr>
          <w:rFonts w:eastAsia="Times New Roman"/>
          <w:lang w:eastAsia="tr-TR"/>
        </w:rPr>
        <w:t xml:space="preserve"> göre sayısal değerlerle ölçülerek başarı düzeylerinin belirlenmesini,</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lastRenderedPageBreak/>
        <w:t>ğ) Ders yılı: Derslerin başladığı tarihten kesildiği tarihe kadar geçen süreyi,</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h) Dönem: Ders yılının başladığı tarihten yarıyıl tatiline, yarıyıl tatilinin bitiminden ders kesimine kadar geçen süreyi,</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ı) </w:t>
      </w:r>
      <w:proofErr w:type="gramStart"/>
      <w:r w:rsidRPr="00094D1A">
        <w:rPr>
          <w:rFonts w:eastAsia="Times New Roman"/>
          <w:lang w:eastAsia="tr-TR"/>
        </w:rPr>
        <w:t>Eğitim kurumu</w:t>
      </w:r>
      <w:proofErr w:type="gramEnd"/>
      <w:r w:rsidRPr="00094D1A">
        <w:rPr>
          <w:rFonts w:eastAsia="Times New Roman"/>
          <w:lang w:eastAsia="tr-TR"/>
        </w:rPr>
        <w:t>: Bakanlığa bağlı her derece ve türdeki örgün ve yaygın eğitim faaliyetlerinin yürütüldüğü kurumlar ile bu kurumlarda yürütülen eğitim-öğretim etkinlikleri için program hazırlama, eğitim araç-gereci üretme, inceleme, değerlendirme, öğrenci ve öğrenci adaylarına uygulanacak seçme ve/veya yarışma sınavları için gerekli iş ve işlemleri yürütme, rehberlik ve sosyal hizmetler verme yoluyla yardımcı ve destek olan kurumları,</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i) </w:t>
      </w:r>
      <w:proofErr w:type="gramStart"/>
      <w:r w:rsidRPr="00094D1A">
        <w:rPr>
          <w:rFonts w:eastAsia="Times New Roman"/>
          <w:lang w:eastAsia="tr-TR"/>
        </w:rPr>
        <w:t>Eğitim kurumu</w:t>
      </w:r>
      <w:proofErr w:type="gramEnd"/>
      <w:r w:rsidRPr="00094D1A">
        <w:rPr>
          <w:rFonts w:eastAsia="Times New Roman"/>
          <w:lang w:eastAsia="tr-TR"/>
        </w:rPr>
        <w:t xml:space="preserve"> yöneticisi: Bakanlığa bağlı her derece ve türdeki örgün ve yaygın eğitim kurumlarında müdür, müdür başyardımcısı ve müdür yardımcısı görevlerini 657 sayılı Kanunun 88 inci ve 652 sayılı Kanun Hükmünde Kararnamenin 37 </w:t>
      </w:r>
      <w:proofErr w:type="spellStart"/>
      <w:r w:rsidRPr="00094D1A">
        <w:rPr>
          <w:rFonts w:eastAsia="Times New Roman"/>
          <w:lang w:eastAsia="tr-TR"/>
        </w:rPr>
        <w:t>nci</w:t>
      </w:r>
      <w:proofErr w:type="spellEnd"/>
      <w:r w:rsidRPr="00094D1A">
        <w:rPr>
          <w:rFonts w:eastAsia="Times New Roman"/>
          <w:lang w:eastAsia="tr-TR"/>
        </w:rPr>
        <w:t xml:space="preserve"> maddelerine göre ikinci görev kapsamında yürütenleri,</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j) Hizmet alanı: Bu Yönetmelik hükümlerinin uygulanmasında her derece ve türdeki eğitim kurumlarının gruplandırılmasıyla oluşturulan alanları,</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k) Hizmet bölgesi: Coğrafi durum, ekonomik ve sosyal yönden gelişmişlik düzeyi, ulaşım şartları ile hizmet gereklerinin karşılanması yönünden birbirine benzerlik gösteren ve Ek-1 Hizmet Bölgeleri Çizelgesinde belirtilenlerin gruplandırılmasıyla oluşturulan bölgeleri,</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l) Hizmet puanı: Hizmet alanları bakımından bu Yönetmelikte belirlenen puanlardan görev yapılan her bir hizmet alanı için öngörülen puanın o hizmet alanındaki çalışma süresi ile çarpımı sonucu elde edilen değerlerin toplamını,</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m) Hizmet süresi: Atama veya yer değiştirmede esas alınan ve ne şekilde hesaplanacağı bu Yönetmelikte düzenlenen çalışma süresini,</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n) İkinci görev: 657 sayılı Devlet Memurları Kanununun 88 inci maddesi ve 652 sayılı Millî Eğitim Bakanlığının Teşkilat ve Görevleri Hakkında Kanun Hükmünde Kararnamenin 37 </w:t>
      </w:r>
      <w:proofErr w:type="spellStart"/>
      <w:r w:rsidRPr="00094D1A">
        <w:rPr>
          <w:rFonts w:eastAsia="Times New Roman"/>
          <w:lang w:eastAsia="tr-TR"/>
        </w:rPr>
        <w:t>nci</w:t>
      </w:r>
      <w:proofErr w:type="spellEnd"/>
      <w:r w:rsidRPr="00094D1A">
        <w:rPr>
          <w:rFonts w:eastAsia="Times New Roman"/>
          <w:lang w:eastAsia="tr-TR"/>
        </w:rPr>
        <w:t xml:space="preserve"> maddesine göre yapılan yönetici görevlendirmesini,</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o) KPSS: Öğretmenlik için yapılan Kamu Personel Seçme Sınavını,</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ö) Norm kadro: Millî Eğitim Bakanlığına bağlı her derece ve türdeki resmî eğitim kurumlarında alanlar itibarıyla bulunması gereken öğretmen sayısını,</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p) Öğretim yılı: Ders yılının başladığı tarihten ertesi ders yılının başladığı tarihe kadar geçen süreyi,</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r) Öğretmen: Bakanlığa bağlı her derece ve türdeki örgün ve yaygın eğitim kurumları ile kurs ve seminerlerde eğitim-öğretim hizmetlerini yürütmek üzere ilgili mevzuatı çerçevesinde öğretmen kadrosuna atananları,</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s) Öğretmenlik mesleği genel yeterlikleri: Öğretmenlik mesleğini etkili ve verimli biçimde yerine getirebilmek için sahip olunması gereken genel bilgi, beceri, tutum ve değerleri,</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ş) Özel öğretim kurumları: </w:t>
      </w:r>
      <w:proofErr w:type="gramStart"/>
      <w:r w:rsidRPr="00094D1A">
        <w:rPr>
          <w:rFonts w:eastAsia="Times New Roman"/>
          <w:lang w:eastAsia="tr-TR"/>
        </w:rPr>
        <w:t>8/2/2007</w:t>
      </w:r>
      <w:proofErr w:type="gramEnd"/>
      <w:r w:rsidRPr="00094D1A">
        <w:rPr>
          <w:rFonts w:eastAsia="Times New Roman"/>
          <w:lang w:eastAsia="tr-TR"/>
        </w:rPr>
        <w:t xml:space="preserve"> tarihli ve 5580 sayılı Özel Öğretim Kurumları Kanunu kapsamında faaliyet gösteren her türlü eğitim kurumunu,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t) Pedagojik </w:t>
      </w:r>
      <w:proofErr w:type="gramStart"/>
      <w:r w:rsidRPr="00094D1A">
        <w:rPr>
          <w:rFonts w:eastAsia="Times New Roman"/>
          <w:lang w:eastAsia="tr-TR"/>
        </w:rPr>
        <w:t>formasyon</w:t>
      </w:r>
      <w:proofErr w:type="gramEnd"/>
      <w:r w:rsidRPr="00094D1A">
        <w:rPr>
          <w:rFonts w:eastAsia="Times New Roman"/>
          <w:lang w:eastAsia="tr-TR"/>
        </w:rPr>
        <w:t>: Millî Eğitim Bakanlığı ile Yükseköğretim Kurulu işbirliği çerçevesinde açılan ve öğretmenlik mesleğine yönelik derslerin yer aldığı programı,</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u) Performans: Aday öğretmenin görev ve sorumlulukları, atandığı eğitim kurumunun özellikleri ve Millî Eğitim Bakanlığınca belirlenen Öğretmenlik Mesleği Genel Yeterlikleri çerçevesinde oluşturulmuş mesleki ölçütler bağlamında gösterilen başarı düzeyini,</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lastRenderedPageBreak/>
        <w:t>ü) Sınav: Aday öğretmenlere uygulanacak yazılı veya yazılı ve sözlü sınavı,</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v) Yer değiştirme: Öğretmenlerin, bu Yönetmelikle belirlenen usul ve esaslar çerçevesinde görev yerlerinin değiştirilmesi suretiyle yapılan atamayı,</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y) Yıl: Göreve başlama tarihine göre geçen on iki aylık süreyi,</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z) Zorunlu çalışma yükümlülüğü: Öğretmenlerin, bu Yönetmelikle belirlenen hizmet bölgelerinin dördüncü, beşinci ve altıncı hizmet alanlarında bu Yönetmelikte belirtilen sürelerde zorunlu olarak çalışmalarını,</w:t>
      </w:r>
    </w:p>
    <w:p w:rsidR="00094D1A" w:rsidRDefault="00094D1A" w:rsidP="00557656">
      <w:pPr>
        <w:spacing w:before="100" w:beforeAutospacing="1" w:after="0"/>
        <w:ind w:firstLine="851"/>
        <w:contextualSpacing/>
        <w:jc w:val="both"/>
        <w:rPr>
          <w:rFonts w:eastAsia="Times New Roman"/>
          <w:lang w:eastAsia="tr-TR"/>
        </w:rPr>
      </w:pPr>
      <w:proofErr w:type="gramStart"/>
      <w:r w:rsidRPr="00094D1A">
        <w:rPr>
          <w:rFonts w:eastAsia="Times New Roman"/>
          <w:lang w:eastAsia="tr-TR"/>
        </w:rPr>
        <w:t>ifade</w:t>
      </w:r>
      <w:proofErr w:type="gramEnd"/>
      <w:r w:rsidRPr="00094D1A">
        <w:rPr>
          <w:rFonts w:eastAsia="Times New Roman"/>
          <w:lang w:eastAsia="tr-TR"/>
        </w:rPr>
        <w:t xml:space="preserve"> eder.</w:t>
      </w:r>
    </w:p>
    <w:p w:rsidR="00094D1A" w:rsidRPr="00094D1A" w:rsidRDefault="00094D1A" w:rsidP="00557656">
      <w:pPr>
        <w:spacing w:before="100" w:beforeAutospacing="1" w:after="0"/>
        <w:ind w:firstLine="851"/>
        <w:contextualSpacing/>
        <w:jc w:val="both"/>
        <w:rPr>
          <w:rFonts w:eastAsia="Times New Roman"/>
          <w:lang w:eastAsia="tr-TR"/>
        </w:rPr>
      </w:pPr>
    </w:p>
    <w:p w:rsidR="00094D1A" w:rsidRPr="00094D1A" w:rsidRDefault="00094D1A" w:rsidP="00557656">
      <w:pPr>
        <w:spacing w:before="100" w:beforeAutospacing="1" w:after="0"/>
        <w:ind w:firstLine="851"/>
        <w:contextualSpacing/>
        <w:jc w:val="center"/>
        <w:rPr>
          <w:rFonts w:eastAsia="Times New Roman"/>
          <w:lang w:eastAsia="tr-TR"/>
        </w:rPr>
      </w:pPr>
      <w:r w:rsidRPr="00094D1A">
        <w:rPr>
          <w:rFonts w:eastAsia="Times New Roman"/>
          <w:b/>
          <w:bCs/>
          <w:lang w:eastAsia="tr-TR"/>
        </w:rPr>
        <w:t>İKİNCİ BÖLÜM</w:t>
      </w:r>
    </w:p>
    <w:p w:rsidR="00094D1A" w:rsidRPr="00094D1A" w:rsidRDefault="00094D1A" w:rsidP="00557656">
      <w:pPr>
        <w:spacing w:before="100" w:beforeAutospacing="1" w:after="0"/>
        <w:ind w:firstLine="851"/>
        <w:contextualSpacing/>
        <w:jc w:val="center"/>
        <w:rPr>
          <w:rFonts w:eastAsia="Times New Roman"/>
          <w:lang w:eastAsia="tr-TR"/>
        </w:rPr>
      </w:pPr>
      <w:r w:rsidRPr="00094D1A">
        <w:rPr>
          <w:rFonts w:eastAsia="Times New Roman"/>
          <w:b/>
          <w:bCs/>
          <w:lang w:eastAsia="tr-TR"/>
        </w:rPr>
        <w:t>Öğretmen Atamaları</w:t>
      </w:r>
    </w:p>
    <w:p w:rsidR="00094D1A" w:rsidRDefault="00094D1A" w:rsidP="00557656">
      <w:pPr>
        <w:spacing w:before="100" w:beforeAutospacing="1" w:after="0"/>
        <w:ind w:firstLine="851"/>
        <w:contextualSpacing/>
        <w:jc w:val="both"/>
        <w:rPr>
          <w:rFonts w:eastAsia="Times New Roman"/>
          <w:b/>
          <w:bCs/>
          <w:lang w:eastAsia="tr-TR"/>
        </w:rPr>
      </w:pP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Atama şartları</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MADDE 5 –</w:t>
      </w:r>
      <w:r w:rsidRPr="00094D1A">
        <w:rPr>
          <w:rFonts w:eastAsia="Times New Roman"/>
          <w:lang w:eastAsia="tr-TR"/>
        </w:rPr>
        <w:t xml:space="preserve"> (1) Öğretmenlik mesleğine aday öğretmen olarak girilir.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(2) Aday öğretmenliğe/öğretmenliğe atanacaklarda, 657 sayılı Kanunun 48 inci maddesinde belirtilen genel şartların yanında aşağıdaki özel şartlar aranır;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a) Mezun olunan yükseköğretim programının, Bakanlığın öğretmenliğe atanacakların tespitine ilişkin kararına göre atama yapılacak alana uygun olması,</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b) Öğretmenliğe kaynak teşkil eden yükseköğretim programlarından mezun olanların ihtiyacı karşılamadığı alanlara atanacaklar hariç olmak üzere, Bakanlıkça uygun görülen pedagojik </w:t>
      </w:r>
      <w:proofErr w:type="gramStart"/>
      <w:r w:rsidRPr="00094D1A">
        <w:rPr>
          <w:rFonts w:eastAsia="Times New Roman"/>
          <w:lang w:eastAsia="tr-TR"/>
        </w:rPr>
        <w:t>formasyon</w:t>
      </w:r>
      <w:proofErr w:type="gramEnd"/>
      <w:r w:rsidRPr="00094D1A">
        <w:rPr>
          <w:rFonts w:eastAsia="Times New Roman"/>
          <w:lang w:eastAsia="tr-TR"/>
        </w:rPr>
        <w:t xml:space="preserve"> eğitiminin başarıyla tamamlanmış olması,</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c) Yurt dışındaki yükseköğretim kurumlarından mezun olanların, Yükseköğretim Kurulu Başkanlığınca yükseköğrenimlerinin ve/veya pedagojik </w:t>
      </w:r>
      <w:proofErr w:type="gramStart"/>
      <w:r w:rsidRPr="00094D1A">
        <w:rPr>
          <w:rFonts w:eastAsia="Times New Roman"/>
          <w:lang w:eastAsia="tr-TR"/>
        </w:rPr>
        <w:t>formasyon</w:t>
      </w:r>
      <w:proofErr w:type="gramEnd"/>
      <w:r w:rsidRPr="00094D1A">
        <w:rPr>
          <w:rFonts w:eastAsia="Times New Roman"/>
          <w:lang w:eastAsia="tr-TR"/>
        </w:rPr>
        <w:t xml:space="preserve"> belgelerinin yurt içindeki yükseköğretim kurumlarına veya programlarına denkliğinin kabul edilmiş olması,</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ç) İlk atama kapsamında atanacakların, </w:t>
      </w:r>
      <w:proofErr w:type="spellStart"/>
      <w:r w:rsidRPr="00094D1A">
        <w:rPr>
          <w:rFonts w:eastAsia="Times New Roman"/>
          <w:lang w:eastAsia="tr-TR"/>
        </w:rPr>
        <w:t>KPSS’den</w:t>
      </w:r>
      <w:proofErr w:type="spellEnd"/>
      <w:r w:rsidRPr="00094D1A">
        <w:rPr>
          <w:rFonts w:eastAsia="Times New Roman"/>
          <w:lang w:eastAsia="tr-TR"/>
        </w:rPr>
        <w:t xml:space="preserve"> atanacakları alanlar için belirlenen taban puan ve üzerinde puan almış olmaları,</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d) Devlet memurluğundan veya öğretmenlik mesleğinden çıkarılmayı gerektiren bir ceza alınmamış olması.</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Atama usulleri</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MADDE 6 –</w:t>
      </w:r>
      <w:r w:rsidRPr="00094D1A">
        <w:rPr>
          <w:rFonts w:eastAsia="Times New Roman"/>
          <w:lang w:eastAsia="tr-TR"/>
        </w:rPr>
        <w:t xml:space="preserve"> (1) Öğretmen kadrolarına atama usulleri şunlardır: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a) İlk atama,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b) Yeniden atama ve kurumlar arası yeniden atama,</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c) Millî sporcuların ataması,</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ç) Engellilerin ataması.</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(2) Başvurularda; ilk atama, yeniden atama veya kurumlar arası yeniden atama usullerinden yalnızca biri tercih edilebilir.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İlk atama</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MADDE 7 –</w:t>
      </w:r>
      <w:r w:rsidRPr="00094D1A">
        <w:rPr>
          <w:rFonts w:eastAsia="Times New Roman"/>
          <w:lang w:eastAsia="tr-TR"/>
        </w:rPr>
        <w:t xml:space="preserve"> (1) Öğretmenlikte adaylığı daha önce kaldırılmamış olanlardan 5 inci maddede belirtilen atama şartlarını taşıyanlar, aday öğretmenliğe atanmak üzere ilk atama kapsamında başvurabilir.</w:t>
      </w:r>
    </w:p>
    <w:p w:rsidR="00094D1A" w:rsidRPr="00094D1A" w:rsidRDefault="00094D1A" w:rsidP="00557656">
      <w:pPr>
        <w:spacing w:before="100" w:beforeAutospacing="1" w:after="0"/>
        <w:ind w:firstLine="851"/>
        <w:contextualSpacing/>
        <w:jc w:val="both"/>
        <w:rPr>
          <w:rFonts w:eastAsia="Times New Roman"/>
          <w:lang w:eastAsia="tr-TR"/>
        </w:rPr>
      </w:pPr>
      <w:proofErr w:type="gramStart"/>
      <w:r w:rsidRPr="00094D1A">
        <w:rPr>
          <w:rFonts w:eastAsia="Times New Roman"/>
          <w:lang w:eastAsia="tr-TR"/>
        </w:rPr>
        <w:t xml:space="preserve">(2) Aday veya asıl Devlet memuru olarak hâlen Bakanlık veya diğer kamu kurum ve kuruluşlarında görev yapanlar, Devlet memuru olarak görev yapmakta iken kendi istekleriyle bu görevlerinden ayrılanlar ile aday öğretmenlik veya aday memurluk döneminde başarısız </w:t>
      </w:r>
      <w:r w:rsidRPr="00094D1A">
        <w:rPr>
          <w:rFonts w:eastAsia="Times New Roman"/>
          <w:lang w:eastAsia="tr-TR"/>
        </w:rPr>
        <w:lastRenderedPageBreak/>
        <w:t>olmaları nedeniyle görevine son verilenler, 5 inci maddede belirtilen atama şartlarını taşımaları kaydıyla ilk atama kapsamında başvuruda bulunabilir.</w:t>
      </w:r>
      <w:proofErr w:type="gramEnd"/>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(3) Öğretmenlikte adaylığı daha önce kaldırılmış olanlardan yeniden atama ve kurumlar arası yeniden atama yoluyla öğretmenliğe atanabilme niteliklerini taşıyanlar, istemeleri hâlinde ilk atama kapsamında da başvuruda bulunabilir.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Yeniden atama ve kurumlar arası yeniden atama</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MADDE 8 –</w:t>
      </w:r>
      <w:r w:rsidRPr="00094D1A">
        <w:rPr>
          <w:rFonts w:eastAsia="Times New Roman"/>
          <w:lang w:eastAsia="tr-TR"/>
        </w:rPr>
        <w:t xml:space="preserve"> (1) Devlet memurluğundan ayrılmış olanlar, daha önce eğitim ve öğretim hizmetleri sınıfına dâhil öğretmen unvanlı kadroda adaylıklarının kaldırılmış olması şartıyla, öğretmen olarak atanmak üzere yeniden atama kapsamında başvurabilir.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(2) Devlet üniversitelerinde en az iki yıl öğretim üyesi, öğretim görevlisi, okutman, araştırma görevlisi ve uzman olarak görev yaptıktan sonra bu görevlerden ayrılanlar, mezun oldukları alanların Bakanlığın öğretmenliğe atanacakların tespitine ilişkin kararına göre atama yapılacak alana uygun olması şartıyla, öğretmen olarak atanmak üzere yeniden atama kapsamında başvurabilir.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(3) Kamu kurum ve kuruluşlarında hâlen görev yapmakta olanlar, daha önce eğitim ve öğretim hizmetleri sınıfına dâhil öğretmen unvanlı kadroda adaylıklarının kaldırılmış olması şartıyla, öğretmen olarak atanmak üzere kurumlar arası yeniden atama kapsamında başvurabilir. </w:t>
      </w:r>
    </w:p>
    <w:p w:rsidR="00094D1A" w:rsidRPr="00094D1A" w:rsidRDefault="00094D1A" w:rsidP="00557656">
      <w:pPr>
        <w:spacing w:before="100" w:beforeAutospacing="1" w:after="0"/>
        <w:ind w:firstLine="851"/>
        <w:contextualSpacing/>
        <w:jc w:val="both"/>
        <w:rPr>
          <w:rFonts w:eastAsia="Times New Roman"/>
          <w:lang w:eastAsia="tr-TR"/>
        </w:rPr>
      </w:pPr>
      <w:proofErr w:type="gramStart"/>
      <w:r w:rsidRPr="00094D1A">
        <w:rPr>
          <w:rFonts w:eastAsia="Times New Roman"/>
          <w:lang w:eastAsia="tr-TR"/>
        </w:rPr>
        <w:t>(4) Devlet üniversitelerinde hâlen görev yapmakta olanlardan en az iki yıl öğretim üyesi, öğretim görevlisi, okutman, araştırma görevlisi ve uzman olarak görev yapmış olanlar, mezun oldukları alanların Bakanlığın öğretmenliğe atanacakların tespitine ilişkin kararına göre atama yapılacak alana uygun olması şartıyla, öğretmen olarak atanmak üzere kurumlar arası yeniden atama kapsamında başvurabilir.</w:t>
      </w:r>
      <w:proofErr w:type="gramEnd"/>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Millî sporcuların ataması</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MADDE 9 –</w:t>
      </w:r>
      <w:r w:rsidRPr="00094D1A">
        <w:rPr>
          <w:rFonts w:eastAsia="Times New Roman"/>
          <w:lang w:eastAsia="tr-TR"/>
        </w:rPr>
        <w:t xml:space="preserve"> (1) Millî sporculardan;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a) Olimpiyat Oyunları, </w:t>
      </w:r>
      <w:proofErr w:type="spellStart"/>
      <w:r w:rsidRPr="00094D1A">
        <w:rPr>
          <w:rFonts w:eastAsia="Times New Roman"/>
          <w:lang w:eastAsia="tr-TR"/>
        </w:rPr>
        <w:t>Parolimpik</w:t>
      </w:r>
      <w:proofErr w:type="spellEnd"/>
      <w:r w:rsidRPr="00094D1A">
        <w:rPr>
          <w:rFonts w:eastAsia="Times New Roman"/>
          <w:lang w:eastAsia="tr-TR"/>
        </w:rPr>
        <w:t xml:space="preserve"> Oyunları, Dünya Üniversitelerarası Spor Oyunları (</w:t>
      </w:r>
      <w:proofErr w:type="spellStart"/>
      <w:r w:rsidRPr="00094D1A">
        <w:rPr>
          <w:rFonts w:eastAsia="Times New Roman"/>
          <w:lang w:eastAsia="tr-TR"/>
        </w:rPr>
        <w:t>Universiade</w:t>
      </w:r>
      <w:proofErr w:type="spellEnd"/>
      <w:r w:rsidRPr="00094D1A">
        <w:rPr>
          <w:rFonts w:eastAsia="Times New Roman"/>
          <w:lang w:eastAsia="tr-TR"/>
        </w:rPr>
        <w:t>), Akdeniz Oyunları ile Dünya Askerî Oyunlarında bireysel veya takım halinde yarışmalarda ilk üç dereceye girenler,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b) Uluslararası Olimpiyat Komitesinin tanıdığı spor dallarının büyükler, gençler veya ümitler kategorilerinde Dünya veya Avrupa şampiyonaları ile Uluslararası Askerî Sporlar Konseyince yapılan Dünya veya Avrupa şampiyonalarında ilk üç dereceye girenler,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c) Bu fıkranın (a) ve (b) bentlerinde belirtilen yarışmaların takım sporlarında en az on kez ülkemizi temsil ederek millî sporcu belgesi almış olanlar,</w:t>
      </w:r>
    </w:p>
    <w:p w:rsidR="00094D1A" w:rsidRPr="00094D1A" w:rsidRDefault="00094D1A" w:rsidP="00557656">
      <w:pPr>
        <w:spacing w:before="100" w:beforeAutospacing="1" w:after="0"/>
        <w:ind w:firstLine="851"/>
        <w:contextualSpacing/>
        <w:jc w:val="both"/>
        <w:rPr>
          <w:rFonts w:eastAsia="Times New Roman"/>
          <w:lang w:eastAsia="tr-TR"/>
        </w:rPr>
      </w:pPr>
      <w:proofErr w:type="gramStart"/>
      <w:r w:rsidRPr="00094D1A">
        <w:rPr>
          <w:rFonts w:eastAsia="Times New Roman"/>
          <w:lang w:eastAsia="tr-TR"/>
        </w:rPr>
        <w:t>öğretmenlik</w:t>
      </w:r>
      <w:proofErr w:type="gramEnd"/>
      <w:r w:rsidRPr="00094D1A">
        <w:rPr>
          <w:rFonts w:eastAsia="Times New Roman"/>
          <w:lang w:eastAsia="tr-TR"/>
        </w:rPr>
        <w:t xml:space="preserve"> için aranan genel ve özel şartları taşımaları kaydıyla, 5 inci maddenin ikinci fıkrasının (ç) bendinde öngörülen sınav şartı aranmaksızın beden eğitimi alanında aday öğretmenliğe atanmak üzere başvuruda bulunabilir. Bu kapsamda yapılacak atamalar, Gençlik ve Spor Bakanlığı ile koordine kurulmak suretiyle yapılır.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Engellilerin ataması</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MADDE 10 –</w:t>
      </w:r>
      <w:r w:rsidRPr="00094D1A">
        <w:rPr>
          <w:rFonts w:eastAsia="Times New Roman"/>
          <w:lang w:eastAsia="tr-TR"/>
        </w:rPr>
        <w:t xml:space="preserve"> (1) Görevini devamlı yapmasına engel olabilecek akıl hastalığı bulunanlar hariç olmak üzere, engellilerin öğretmenliğe atamaları, </w:t>
      </w:r>
      <w:proofErr w:type="gramStart"/>
      <w:r w:rsidRPr="00094D1A">
        <w:rPr>
          <w:rFonts w:eastAsia="Times New Roman"/>
          <w:lang w:eastAsia="tr-TR"/>
        </w:rPr>
        <w:t>2/1/2014</w:t>
      </w:r>
      <w:proofErr w:type="gramEnd"/>
      <w:r w:rsidRPr="00094D1A">
        <w:rPr>
          <w:rFonts w:eastAsia="Times New Roman"/>
          <w:lang w:eastAsia="tr-TR"/>
        </w:rPr>
        <w:t xml:space="preserve"> tarihli ve 2014/5780 sayılı Bakanlar Kurulu Kararıyla yürürlüğe konulan Engelli Kamu Personel Seçme Sınavı ve Engellilerin Devlet Memurluğuna Alınmaları Hakkında Yönetmelik hükümleri çerçevesinde yapılır.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lastRenderedPageBreak/>
        <w:t xml:space="preserve">(2) Bu madde kapsamında öğretmenliğe atanacakların; öğrenim durumu yönünden mezuniyetinin atanacağı alan öğretmenliğine uygun olması ve eğitim fakülteleri dışındaki yükseköğretim kurumlarından mezun olanların Bakanlıkça uygun görülen pedagojik </w:t>
      </w:r>
      <w:proofErr w:type="gramStart"/>
      <w:r w:rsidRPr="00094D1A">
        <w:rPr>
          <w:rFonts w:eastAsia="Times New Roman"/>
          <w:lang w:eastAsia="tr-TR"/>
        </w:rPr>
        <w:t>formasyon</w:t>
      </w:r>
      <w:proofErr w:type="gramEnd"/>
      <w:r w:rsidRPr="00094D1A">
        <w:rPr>
          <w:rFonts w:eastAsia="Times New Roman"/>
          <w:lang w:eastAsia="tr-TR"/>
        </w:rPr>
        <w:t xml:space="preserve"> eğitimi programını başarıyla tamamlanmış olması, yurt dışındaki yükseköğretim kurumlarından mezun olanların ise yükseköğrenimlerinin ve pedagojik formasyon belgelerinin yurt içindeki yükseköğretim kurumlarına veya programlarına denkliğinin yapılmış olması gerekir.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(3) Engelli adayların, </w:t>
      </w:r>
      <w:proofErr w:type="gramStart"/>
      <w:r w:rsidRPr="00094D1A">
        <w:rPr>
          <w:rFonts w:eastAsia="Times New Roman"/>
          <w:lang w:eastAsia="tr-TR"/>
        </w:rPr>
        <w:t>30/3/2013</w:t>
      </w:r>
      <w:proofErr w:type="gramEnd"/>
      <w:r w:rsidRPr="00094D1A">
        <w:rPr>
          <w:rFonts w:eastAsia="Times New Roman"/>
          <w:lang w:eastAsia="tr-TR"/>
        </w:rPr>
        <w:t xml:space="preserve"> tarihli ve 28603 sayılı Resmî Gazete’de yayımlanan Özürlülük  Ölçütü, Sınıflandırması ve Özürlülere Verilecek Sağlık Kurulu Raporları Hakkında Yönetmelikte belirtilen sağlık kurumlarından rapor almaları ve engellilik durumlarının başvurdukları alan itibarıyla öğretmenlik yapmaya elverişli olması gerekir.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(4) Bakanlığa atama izni verilen kadro sayısı ile sınırlı olmak üzere, illere ve alanlara göre atama yapılacak engelli öğretmen sayıları, ihtiyaç ve kadro durumu göz önünde bulundurularak Bakanlıkça belirlenir.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Kontenjanların belirlenmesi</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MADDE 11-</w:t>
      </w:r>
      <w:r w:rsidRPr="00094D1A">
        <w:rPr>
          <w:rFonts w:eastAsia="Times New Roman"/>
          <w:lang w:eastAsia="tr-TR"/>
        </w:rPr>
        <w:t xml:space="preserve"> (1) Atama izni verilen öğretmen kadrolarının en fazla %1’i yeniden atama ve kurumlar arası yeniden atamada kullanılır.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(2) Yeniden atama ve kurumlar arası yeniden atama için ayrılan kontenjanın dışında kalan kadrolar ilk atama için kullanılır. Beden eğitimi öğretmenliğine ilk atama kapsamında ayrılan kontenjanın en fazla %10’u millî sporcuların atamalarında kullanılır.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(3) İl millî eğitim müdürlükleri Bakanlıkça tahsis edilen kontenjanları, alanlar itibarıyla öğretmen ihtiyacına göre altıncı hizmet alanındaki eğitim kurumlarından başlamak suretiyle dağıtır ve Bakanlığa bildirir.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(4) Atama usullerine ve alanlara göre belirlenen kontenjandan daha az sayıda başvuru olması durumunda artan kontenjan, öğretmen ihtiyacı çerçevesinde diğer atama usullerine ve alanlara aktarılabilir.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Duyuru, başvuru ve tercihler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MADDE 12-</w:t>
      </w:r>
      <w:r w:rsidRPr="00094D1A">
        <w:rPr>
          <w:rFonts w:eastAsia="Times New Roman"/>
          <w:lang w:eastAsia="tr-TR"/>
        </w:rPr>
        <w:t xml:space="preserve"> (1) Aday öğretmenliğe atanacaklar, bu Yönetmelikte ve Bakanlıkça yapılan duyuruda belirlenen şartları taşımaları kaydıyla, alanlar itibarıyla başvuranlar arasından KPSS sınav sonuçlarına göre belirlenir.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(2) İlk atama yoluyla aday öğretmenliğe ve öğretmenliğe atama duyurusu Bakanlığın internet sitesinde yapılır. Duyuruda; aday öğretmenliğe/öğretmenliğe başvuracaklarda aranacak şartlar ve istenecek belgeler, atama usullerine göre alanlar itibarıyla belirlenen kontenjan, aday öğretmenliğe/öğretmenliğe atamaya esas alınacak puan türleri ve taban puanlar, başvuru yeri ve süresi ile başvuru ve atamaya ilişkin diğer hususlara yer verilir.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(3) Başvurular, elektronik ortamda yapılır ve başvuru çıktısı, istenen belgelerle birlikte il veya ilçe millî eğitim müdürlüklerinde oluşturulacak başvuru bürolarına onaylatılır. Yapılan inceleme sonucunda hatalı veya eksik olduğu görülen başvurular ilgili millî eğitim müdürlüklerince reddedilir. Posta ile yapılan başvurular değerlendirmeye alınmaz.</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(4) Aday öğretmenliğe/öğretmenliğe atanma isteğinde bulunan adaylar en fazla 40 tercihte bulunabilir. Adaylar başvurularında, tercihleri dışına atanmayı kabul edip etmediklerini de belirtir. Tercihleri dışında atanmayı kabul etmediğini beyan eden adayların tercihlerine yerleştirilemedikleri takdirde ataması yapılmaz.</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lastRenderedPageBreak/>
        <w:t>(5) Başvuruların, başvurunun yapıldığı gün ya da başvurunun son gününe rastlayan gün hariç bir sonraki gün mesai saatleri içinde başvuru bürolarına onaylatılması zorunludur. Bu süre içerisinde onaylatılmayan başvurular geçersiz sayılır. Bu durumdaki adaylar, yeniden başvuru yaparak başvuru süresi içerisinde başvurularını onaylatır.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(6) Öğrenimleri birden fazla alana kaynak olanlar, bu alanlardan yalnızca birisi için başvuruda bulunabilir.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(7) Öğretmenlikten ayrılmış olanlar;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a) Bakanlıkça en son düzenlenen atama kararnamelerinde belirtilen alana,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b) Öğrenimi birden fazla alana kaynak olanlardan Bakanlıkça en son düzenlenen kararnamelerinde iki alan yazılı olanlar, bu alanlardan yalnızca öğrenimleri itibarıyla atanabilecekleri alana,</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c) Uygulamadan kaldırılan alanın öğretmenleri, öğrenimleri itibarıyla atanabilecekleri alana,</w:t>
      </w:r>
    </w:p>
    <w:p w:rsidR="00094D1A" w:rsidRPr="00094D1A" w:rsidRDefault="00094D1A" w:rsidP="00557656">
      <w:pPr>
        <w:spacing w:before="100" w:beforeAutospacing="1" w:after="0"/>
        <w:ind w:firstLine="851"/>
        <w:contextualSpacing/>
        <w:jc w:val="both"/>
        <w:rPr>
          <w:rFonts w:eastAsia="Times New Roman"/>
          <w:lang w:eastAsia="tr-TR"/>
        </w:rPr>
      </w:pPr>
      <w:proofErr w:type="gramStart"/>
      <w:r w:rsidRPr="00094D1A">
        <w:rPr>
          <w:rFonts w:eastAsia="Times New Roman"/>
          <w:lang w:eastAsia="tr-TR"/>
        </w:rPr>
        <w:t>yeniden</w:t>
      </w:r>
      <w:proofErr w:type="gramEnd"/>
      <w:r w:rsidRPr="00094D1A">
        <w:rPr>
          <w:rFonts w:eastAsia="Times New Roman"/>
          <w:lang w:eastAsia="tr-TR"/>
        </w:rPr>
        <w:t xml:space="preserve"> atanmak üzere başvuruda bulunabilir.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(8) Adaylar başvuru işlemlerini şahsen yapabilecekleri gibi noter aracılığıyla vekâlet verdikleri kişilere de yaptırabilir.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Atamalar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MADDE 13 –</w:t>
      </w:r>
      <w:r w:rsidRPr="00094D1A">
        <w:rPr>
          <w:rFonts w:eastAsia="Times New Roman"/>
          <w:lang w:eastAsia="tr-TR"/>
        </w:rPr>
        <w:t xml:space="preserve"> (1) İlk atama kapsamında aday öğretmenliğe/öğretmenliğe yapılacak atamalar, KPSS puan üstünlüğüne göre tercihler de dikkate alınarak ilan edilen kontenjanlar dâhilinde elektronik ortamda gerçekleştirilir. Puan eşitliği hâlinde atanacak aday bilgisayar kurası ile belirlenir.</w:t>
      </w:r>
    </w:p>
    <w:p w:rsidR="00094D1A" w:rsidRPr="00094D1A" w:rsidRDefault="00094D1A" w:rsidP="00557656">
      <w:pPr>
        <w:spacing w:before="100" w:beforeAutospacing="1" w:after="0"/>
        <w:ind w:firstLine="851"/>
        <w:contextualSpacing/>
        <w:jc w:val="both"/>
        <w:rPr>
          <w:rFonts w:eastAsia="Times New Roman"/>
          <w:lang w:eastAsia="tr-TR"/>
        </w:rPr>
      </w:pPr>
      <w:proofErr w:type="gramStart"/>
      <w:r w:rsidRPr="00094D1A">
        <w:rPr>
          <w:rFonts w:eastAsia="Times New Roman"/>
          <w:lang w:eastAsia="tr-TR"/>
        </w:rPr>
        <w:t xml:space="preserve">(2) Yeniden atama ve kurumlar arası yeniden atamalar, 657 sayılı Kanunun 4 üncü maddesinin birinci fıkrasının (A) bendi kapsamında öğretmen olarak görev yapmakta iken temel askerlik eğitimlerini müteakip, Bakanlık emrinde öğretmen olarak görevlendirilen 1111 sayılı Kanuna tâbi yükümlülerin askerlik şubesinden sevk tarihinden itibaren başlayan hizmet süreleri dâhil olmak üzere Bakanlık ve diğer kamu kurum ve kuruluşlarında geçen öğretmenlik süreleri ile devlet üniversitelerinde öğretim üyesi, öğretim görevlisi, okutman, araştırma görevlisi ve uzman olarak geçirilen hizmet süreleri toplamı fazla olandan başlamak üzere, tercihler de dikkate alınarak ilan edilen kontenjan sınırlılığında elektronik ortamda yapılır. </w:t>
      </w:r>
      <w:proofErr w:type="gramEnd"/>
      <w:r w:rsidRPr="00094D1A">
        <w:rPr>
          <w:rFonts w:eastAsia="Times New Roman"/>
          <w:lang w:eastAsia="tr-TR"/>
        </w:rPr>
        <w:t>Bu sürelerin eşitliği hâlinde diğer unvanlarda devlet memuru olarak geçen hizmet süresi fazla olanın ataması yapılır; eşitliğin devamı hâlinde ise atanacak aday bilgisayar kurası ile belirlenir.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(3) Millî sporcuların atamaları, ilgili mevzuatına göre Gençlik ve Spor Bakanlığınca belirlenen sıralamaya göre yapılır.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(4) Engellilerin atamaları, ilgili mevzuatına göre yapılan sınavda alınan puan üstünlüğüne göre adayların tercihleri de dikkate alınarak yapılır. Puan eşitliği hâlinde atanacak aday bilgisayar kurası ile belirlenir.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Tebligat ve göreve başlatma işlemleri</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MADDE 14 –</w:t>
      </w:r>
      <w:r w:rsidRPr="00094D1A">
        <w:rPr>
          <w:rFonts w:eastAsia="Times New Roman"/>
          <w:lang w:eastAsia="tr-TR"/>
        </w:rPr>
        <w:t xml:space="preserve"> (1) Atamalar, yapıldığı tarihten itibaren Bakanlık internet sitesinde duyurulur. Tebligat, adayın başvurusunda belirttiği elektronik adrese yapılır. Tebligat, adayın elektronik adresine ulaştığı tarihi izleyen beşinci günün sonunda yapılmış sayılır. Adaylar, tebligatın yapılmış sayıldığı tarihten itibaren 657 sayılı Kanunun 62 </w:t>
      </w:r>
      <w:proofErr w:type="spellStart"/>
      <w:r w:rsidRPr="00094D1A">
        <w:rPr>
          <w:rFonts w:eastAsia="Times New Roman"/>
          <w:lang w:eastAsia="tr-TR"/>
        </w:rPr>
        <w:t>nci</w:t>
      </w:r>
      <w:proofErr w:type="spellEnd"/>
      <w:r w:rsidRPr="00094D1A">
        <w:rPr>
          <w:rFonts w:eastAsia="Times New Roman"/>
          <w:lang w:eastAsia="tr-TR"/>
        </w:rPr>
        <w:t xml:space="preserve"> ve 63 üncü maddelerinde belirtilen sürelerde göreve başlamak zorundadır.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lastRenderedPageBreak/>
        <w:t>(2) Göreve başlamak üzere atandıkları il millî eğitim müdürlüğüne başvuran adaylardan kimlik, adli sicil ve adli sicil arşiv kaydı ve askerlik durumu beyanları dışında duyuruda belirtilen diğer belgeleri eksiksiz ve uygun olanlar göreve başlatılır. Beyanları, ilgili kamu kurum ve kuruluşlarından doğrulanmayanlar ile kendilerinden alınan bilgi ve belgelerde atamaya engel hâli olduğu tespit edilenler göreve başlatılmaz; göreve başlatılmasında tereddüde düşülenler ise değerlendirilmek üzere Bakanlığa bildirilir.</w:t>
      </w:r>
    </w:p>
    <w:p w:rsid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(3) Yasal sürelerde göreve başlamayanlar ile beyanları ilgili kamu kurum ve kuruluşlarından doğrulanmayanların atamaları iptal edilir. Yasal süre içinde göreve başlamadığı için ataması iptal edilenler, atama tarihinden itibaren bir yıl süreyle yeniden öğretmenliğe atanamaz.</w:t>
      </w:r>
    </w:p>
    <w:p w:rsidR="00094D1A" w:rsidRPr="00094D1A" w:rsidRDefault="00094D1A" w:rsidP="00557656">
      <w:pPr>
        <w:spacing w:before="100" w:beforeAutospacing="1" w:after="0"/>
        <w:ind w:firstLine="851"/>
        <w:contextualSpacing/>
        <w:jc w:val="both"/>
        <w:rPr>
          <w:rFonts w:eastAsia="Times New Roman"/>
          <w:lang w:eastAsia="tr-TR"/>
        </w:rPr>
      </w:pPr>
    </w:p>
    <w:p w:rsidR="00094D1A" w:rsidRPr="00094D1A" w:rsidRDefault="00094D1A" w:rsidP="00557656">
      <w:pPr>
        <w:spacing w:before="100" w:beforeAutospacing="1" w:after="0"/>
        <w:ind w:firstLine="851"/>
        <w:contextualSpacing/>
        <w:jc w:val="center"/>
        <w:rPr>
          <w:rFonts w:eastAsia="Times New Roman"/>
          <w:lang w:eastAsia="tr-TR"/>
        </w:rPr>
      </w:pPr>
      <w:r w:rsidRPr="00094D1A">
        <w:rPr>
          <w:rFonts w:eastAsia="Times New Roman"/>
          <w:b/>
          <w:bCs/>
          <w:lang w:eastAsia="tr-TR"/>
        </w:rPr>
        <w:t>ÜÇÜNCÜ BÖLÜM</w:t>
      </w:r>
    </w:p>
    <w:p w:rsidR="00094D1A" w:rsidRPr="00094D1A" w:rsidRDefault="00094D1A" w:rsidP="00557656">
      <w:pPr>
        <w:spacing w:before="100" w:beforeAutospacing="1" w:after="0"/>
        <w:ind w:firstLine="851"/>
        <w:contextualSpacing/>
        <w:jc w:val="center"/>
        <w:rPr>
          <w:rFonts w:eastAsia="Times New Roman"/>
          <w:lang w:eastAsia="tr-TR"/>
        </w:rPr>
      </w:pPr>
      <w:r w:rsidRPr="00094D1A">
        <w:rPr>
          <w:rFonts w:eastAsia="Times New Roman"/>
          <w:b/>
          <w:bCs/>
          <w:lang w:eastAsia="tr-TR"/>
        </w:rPr>
        <w:t>Aday Öğretmenlik İşlemleri</w:t>
      </w:r>
    </w:p>
    <w:p w:rsidR="00094D1A" w:rsidRDefault="00094D1A" w:rsidP="00557656">
      <w:pPr>
        <w:spacing w:before="100" w:beforeAutospacing="1" w:after="0"/>
        <w:ind w:firstLine="851"/>
        <w:contextualSpacing/>
        <w:jc w:val="both"/>
        <w:rPr>
          <w:rFonts w:eastAsia="Times New Roman"/>
          <w:b/>
          <w:bCs/>
          <w:lang w:eastAsia="tr-TR"/>
        </w:rPr>
      </w:pP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 xml:space="preserve">Adaylık işlemleri </w:t>
      </w:r>
    </w:p>
    <w:p w:rsidR="00E12D0B" w:rsidRPr="00094D1A" w:rsidRDefault="00094D1A" w:rsidP="00D26009">
      <w:pPr>
        <w:spacing w:before="100" w:beforeAutospacing="1"/>
        <w:ind w:firstLine="851"/>
        <w:contextualSpacing/>
        <w:jc w:val="both"/>
        <w:rPr>
          <w:rFonts w:eastAsia="Times New Roman"/>
          <w:lang w:eastAsia="tr-TR"/>
        </w:rPr>
      </w:pPr>
      <w:r w:rsidRPr="00094D1A">
        <w:rPr>
          <w:rFonts w:eastAsia="Times New Roman"/>
          <w:b/>
          <w:bCs/>
          <w:lang w:eastAsia="tr-TR"/>
        </w:rPr>
        <w:t xml:space="preserve">MADDE 15 </w:t>
      </w:r>
      <w:r w:rsidR="00D26009">
        <w:rPr>
          <w:rFonts w:eastAsia="Times New Roman"/>
          <w:b/>
          <w:bCs/>
          <w:lang w:eastAsia="tr-TR"/>
        </w:rPr>
        <w:t xml:space="preserve">- </w:t>
      </w:r>
      <w:proofErr w:type="gramStart"/>
      <w:r w:rsidR="0049580D">
        <w:rPr>
          <w:rFonts w:eastAsia="Times New Roman"/>
          <w:lang w:eastAsia="tr-TR"/>
        </w:rPr>
        <w:t>(</w:t>
      </w:r>
      <w:proofErr w:type="gramEnd"/>
      <w:r w:rsidR="00E12D0B" w:rsidRPr="00E12D0B">
        <w:rPr>
          <w:rFonts w:eastAsia="Times New Roman"/>
          <w:b/>
          <w:lang w:eastAsia="tr-TR"/>
        </w:rPr>
        <w:t>RG.</w:t>
      </w:r>
      <w:r w:rsidR="0049580D">
        <w:rPr>
          <w:rFonts w:eastAsia="Times New Roman"/>
          <w:b/>
          <w:lang w:eastAsia="tr-TR"/>
        </w:rPr>
        <w:t xml:space="preserve"> </w:t>
      </w:r>
      <w:r w:rsidR="00E12D0B" w:rsidRPr="00E12D0B">
        <w:rPr>
          <w:rFonts w:eastAsia="Times New Roman"/>
          <w:b/>
          <w:lang w:eastAsia="tr-TR"/>
        </w:rPr>
        <w:t>Değişik 19.01.2016/29598</w:t>
      </w:r>
      <w:proofErr w:type="gramStart"/>
      <w:r w:rsidR="0049580D">
        <w:rPr>
          <w:rFonts w:eastAsia="Times New Roman"/>
          <w:b/>
          <w:lang w:eastAsia="tr-TR"/>
        </w:rPr>
        <w:t>)</w:t>
      </w:r>
      <w:proofErr w:type="gramEnd"/>
      <w:r w:rsidR="00E12D0B" w:rsidRPr="00E12D0B">
        <w:rPr>
          <w:rFonts w:eastAsia="Times New Roman"/>
          <w:b/>
          <w:lang w:eastAsia="tr-TR"/>
        </w:rPr>
        <w:t xml:space="preserve"> </w:t>
      </w:r>
      <w:r w:rsidR="00E12D0B" w:rsidRPr="00E12D0B">
        <w:rPr>
          <w:rFonts w:eastAsia="Times New Roman"/>
          <w:lang w:eastAsia="tr-TR"/>
        </w:rPr>
        <w:t xml:space="preserve">(1) Aday öğretmenler, adaylık dönemlerinin </w:t>
      </w:r>
      <w:r w:rsidR="00E12D0B" w:rsidRPr="004615AA">
        <w:rPr>
          <w:rFonts w:eastAsia="Times New Roman"/>
          <w:lang w:eastAsia="tr-TR"/>
        </w:rPr>
        <w:t>yetiştirme sürecinde</w:t>
      </w:r>
      <w:r w:rsidR="00E12D0B" w:rsidRPr="00E12D0B">
        <w:rPr>
          <w:rFonts w:eastAsia="Times New Roman"/>
          <w:lang w:eastAsia="tr-TR"/>
        </w:rPr>
        <w:t xml:space="preserve"> asıl görev yapacakları ilin dışında görev yapabilir ve en az bir yıl fiilen çalışmak ve performans değerlendirmesine göre başarılı olmak şartlarını sağlamak kaydıyla yazılı veya yazılı ve söz</w:t>
      </w:r>
      <w:r w:rsidR="00E12D0B">
        <w:rPr>
          <w:rFonts w:eastAsia="Times New Roman"/>
          <w:lang w:eastAsia="tr-TR"/>
        </w:rPr>
        <w:t>lü sınava girmeye hak kazanır.</w:t>
      </w:r>
    </w:p>
    <w:p w:rsidR="00094D1A" w:rsidRPr="00094D1A" w:rsidRDefault="00094D1A" w:rsidP="00FA2875">
      <w:pPr>
        <w:spacing w:before="100" w:beforeAutospacing="1" w:after="0"/>
        <w:ind w:firstLine="851"/>
        <w:contextualSpacing/>
        <w:jc w:val="both"/>
        <w:rPr>
          <w:rFonts w:eastAsia="Times New Roman"/>
          <w:lang w:eastAsia="tr-TR"/>
        </w:rPr>
      </w:pPr>
      <w:r w:rsidRPr="00094D1A">
        <w:rPr>
          <w:rFonts w:eastAsia="Times New Roman"/>
          <w:lang w:eastAsia="tr-TR"/>
        </w:rPr>
        <w:t xml:space="preserve">(2) Aday öğretmenlerin; atama ve intibak işlemleri İnsan Kaynakları Genel Müdürlüğü, performans değerlendirmeleri, adaylık dönemindeki eğitimleri ile yazılı ve sözlü sınavlarına ilişkin iş ve işlemler Öğretmen Yetiştirme ve Geliştirme Genel Müdürlüğü koordinesinde yürütülür.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Performans değerlendirmesi</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MADDE 16 –</w:t>
      </w:r>
      <w:r w:rsidRPr="00094D1A">
        <w:rPr>
          <w:rFonts w:eastAsia="Times New Roman"/>
          <w:lang w:eastAsia="tr-TR"/>
        </w:rPr>
        <w:t xml:space="preserve"> (1) Aday öğretmenler, görev yaptığı eğitim kurumunda ve eğitim ortamında bu Yönetmeliğin ekinde yer alan Ek-3 Performans Değerlendirme Formu üzerinden, göreve başladığı ilk dönemde bir, takip eden dönemde ise iki defa olmak üzere, değerlendiriciler tarafından toplamda üç defa değerlendirilir. Değerlendiriciler; il millî eğitim müdürünce görevlendirilecek maarif müfettişi, aday öğretmenin görev yaptığı eğitim kurumu müdürü ve eğitim kurumu müdürünün görevlendirdiği danışman öğretmenden oluşur. Değerlendiriciler birden fazla aday öğretmenin performansını değerlendirebilir; ancak, aynı değerlendirici birden fazla sıfatla aynı aday öğretmenin performansını değerlendiremez.</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(2) İlk değerlendirme aday öğretmenin görev yaptığı eğitim kurumunda eğitim kurumu müdürü ve danışman öğretmen tarafından bireysel olarak ayrı </w:t>
      </w:r>
      <w:proofErr w:type="spellStart"/>
      <w:r w:rsidRPr="00094D1A">
        <w:rPr>
          <w:rFonts w:eastAsia="Times New Roman"/>
          <w:lang w:eastAsia="tr-TR"/>
        </w:rPr>
        <w:t>ayrı</w:t>
      </w:r>
      <w:proofErr w:type="spellEnd"/>
      <w:r w:rsidRPr="00094D1A">
        <w:rPr>
          <w:rFonts w:eastAsia="Times New Roman"/>
          <w:lang w:eastAsia="tr-TR"/>
        </w:rPr>
        <w:t xml:space="preserve"> yapılır. İkinci değerlendirme aynı şekilde, üçüncü değerlendirme ise maarif müfettişi, eğitim kurumu müdürü ve danışman öğretmen tarafından ayrı formların bireysel olarak doldurulması suretiyle bir arada yapılır.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(3) Performans değerlendirmesi, bir dönemde en az iki ay fiilen öğretmenlik görevi yapan aday öğretmenler hakkında uygulanır. 657 sayılı Kanun ve diğer kanunlar uyarınca aylıksız izin almak suretiyle geçirilen süreler, her türlü kanuni izin ve sağlık raporları ile fiilen öğretmenlik görevi dışındaki geçici görevlendirmelerde geçen süreler bir dönemde iki ay fiilen öğretmenlik görevi yapma süresinden sayılmaz.</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lastRenderedPageBreak/>
        <w:t>(4) Üçüncü fıkrada belirtilen nedenlerle performans değerlendirmesi için öngörülen asgari çalışma süresinden daha az süre görevde bulunanların değerlendirmeleri takip eden dönemde/dönemlerde yapılır.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(5) Değerlendiricilerden biri ya da birden fazlasının bulunmadığı hallerde;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a) Maarif müfettişi yerine il millî eğitim müdürü tarafından, il millî eğitim müdür yardımcıları, ilçe millî eğitim müdürleri, il ve ilçe millî eğitim şube müdürleri ve şahsa bağlı eğitim uzmanları,</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b) </w:t>
      </w:r>
      <w:proofErr w:type="gramStart"/>
      <w:r w:rsidRPr="00094D1A">
        <w:rPr>
          <w:rFonts w:eastAsia="Times New Roman"/>
          <w:lang w:eastAsia="tr-TR"/>
        </w:rPr>
        <w:t>Eğitim kurumu</w:t>
      </w:r>
      <w:proofErr w:type="gramEnd"/>
      <w:r w:rsidRPr="00094D1A">
        <w:rPr>
          <w:rFonts w:eastAsia="Times New Roman"/>
          <w:lang w:eastAsia="tr-TR"/>
        </w:rPr>
        <w:t xml:space="preserve"> müdürü yerine ilçe millî eğitim müdürü tarafından, ilçe millî eğitim müdürlüğüne bağlı diğer eğitim kurumları yöneticileri,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c) Danışman öğretmenin yerine eğitim kurumu müdürü tarafından eğitim kurumundaki diğer öğretmenler, eğitim kurumunda danışman öğretmen olarak görevlendirilecek öğretmen bulunmaması halinde ise ilçe millî eğitim müdürü tarafından aynı ilçede görev yapan diğer öğretmenler,</w:t>
      </w:r>
    </w:p>
    <w:p w:rsidR="00094D1A" w:rsidRPr="00094D1A" w:rsidRDefault="00094D1A" w:rsidP="00557656">
      <w:pPr>
        <w:spacing w:before="100" w:beforeAutospacing="1" w:after="0"/>
        <w:ind w:firstLine="851"/>
        <w:contextualSpacing/>
        <w:jc w:val="both"/>
        <w:rPr>
          <w:rFonts w:eastAsia="Times New Roman"/>
          <w:lang w:eastAsia="tr-TR"/>
        </w:rPr>
      </w:pPr>
      <w:proofErr w:type="gramStart"/>
      <w:r w:rsidRPr="00094D1A">
        <w:rPr>
          <w:rFonts w:eastAsia="Times New Roman"/>
          <w:lang w:eastAsia="tr-TR"/>
        </w:rPr>
        <w:t>arasından</w:t>
      </w:r>
      <w:proofErr w:type="gramEnd"/>
      <w:r w:rsidRPr="00094D1A">
        <w:rPr>
          <w:rFonts w:eastAsia="Times New Roman"/>
          <w:lang w:eastAsia="tr-TR"/>
        </w:rPr>
        <w:t xml:space="preserve"> resen görevlendirme yapılır.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(6) Bir dönemde kesintisiz iki ayı geçen rapor veya izin kullanma gibi hâllerden dolayı değerlendirme yapamayacaklar ile ölüm, devlet memurluğundan çıkarılma, istifa, görevden uzaklaştırılma, yer değiştirme ve benzeri nedenlerle değerlendirme yapamayacakların yerine beşinci fıkradaki usulle görevlendirme yapılır.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(7) Tamamlanmış değerlendirmeler hariç olmak üzere, ölüm, devlet memurluğundan çıkarılma ve istifa dışındaki sebeplerle görevlerinden ayrılan değerlendiriciler, varsa performans değerlendirmeye ilişkin bilgi ve belgeleri, süreçte değerlendirilmek üzere yerlerine görevlendirilenlere ulaştırması için eğitim kurumu müdürüne tutanakla teslim eder.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(8) Aday öğretmenlerin; boşanmış olsalar dahi eşleri, ikinci dereceye kadar (bu derece dâhil) kan ve kayın hısımları ve evlatlıkları değerlendirici olarak görevlendirilemez.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(9) Birinci, ikinci ve üçüncü değerlendirme puanları; her bir değerlendirme için değerlendiricilerin vermiş olduğu puanların aritmetik ortalaması alınarak ayrı </w:t>
      </w:r>
      <w:proofErr w:type="spellStart"/>
      <w:r w:rsidRPr="00094D1A">
        <w:rPr>
          <w:rFonts w:eastAsia="Times New Roman"/>
          <w:lang w:eastAsia="tr-TR"/>
        </w:rPr>
        <w:t>ayrı</w:t>
      </w:r>
      <w:proofErr w:type="spellEnd"/>
      <w:r w:rsidRPr="00094D1A">
        <w:rPr>
          <w:rFonts w:eastAsia="Times New Roman"/>
          <w:lang w:eastAsia="tr-TR"/>
        </w:rPr>
        <w:t xml:space="preserve"> belirlenir. Nihai performans değerlendirme puanının belirlenmesinde; birinci değerlendirme sonucunun yüzde onu, ikinci değerlendirme sonucunun yüzde otuzu, üçüncü değerlendirme sonucunun ise yüzde altmışı dikkate alınır. Buçuklu puanlar bir üst tam puana tamamlanır. Nihai performans değerlendirme puanı yüz üzerinden en az elli ve üzerinde olan aday öğretmenler performans değerlendirmesinde başarılı sayılır ve sınava girmeye hak kazanır.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(10) Performans değerlendirmesinde başarılı olamayan aday öğretmenler, aday öğretmen unvanını kaybeder ve memuriyetle ilişikleri kesilir. Ancak bunlardan aday öğretmenliğe başlamadan önce ilgili mevzuatına göre devlet memurluğunda adaylıkları kaldırılarak asıl memurluğa atanmış olanlar, Bakanlıkta kazanılmış hak aylık derecelerine uygun memur kadrolarına atanır. Başarısız olan aday öğretmenlerin başarısızlığa neden olan durumları değerlendiriciler tarafından belgelendirilir.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 xml:space="preserve">Performans değerlendirme sonuçlarına itiraz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MADDE 17 –</w:t>
      </w:r>
      <w:r w:rsidRPr="00094D1A">
        <w:rPr>
          <w:rFonts w:eastAsia="Times New Roman"/>
          <w:lang w:eastAsia="tr-TR"/>
        </w:rPr>
        <w:t xml:space="preserve"> (1) Birinci, ikinci ve üçüncü performans değerlendirme sonucuna, sonucun aday öğretmene tebliğinden itibaren beş iş günü içerisinde il millî eğitim müdürlüğüne itiraz edilebilir. </w:t>
      </w:r>
    </w:p>
    <w:p w:rsidR="00094D1A" w:rsidRPr="00094D1A" w:rsidRDefault="00094D1A" w:rsidP="00557656">
      <w:pPr>
        <w:spacing w:before="100" w:beforeAutospacing="1" w:after="0"/>
        <w:ind w:firstLine="851"/>
        <w:contextualSpacing/>
        <w:jc w:val="both"/>
        <w:rPr>
          <w:rFonts w:eastAsia="Times New Roman"/>
          <w:lang w:eastAsia="tr-TR"/>
        </w:rPr>
      </w:pPr>
      <w:proofErr w:type="gramStart"/>
      <w:r w:rsidRPr="00094D1A">
        <w:rPr>
          <w:rFonts w:eastAsia="Times New Roman"/>
          <w:lang w:eastAsia="tr-TR"/>
        </w:rPr>
        <w:t xml:space="preserve">(2) İtirazları değerlendirmek amacıyla il millî eğitim müdürlüğünde il millî eğitim müdürünün veya görevlendireceği il millî eğitim müdür yardımcısının başkanlığında, il millî eğitim müdürü tarafından resen görevlendirilecek bir ilçe millî eğitim müdürü, il millî eğitim </w:t>
      </w:r>
      <w:r w:rsidRPr="00094D1A">
        <w:rPr>
          <w:rFonts w:eastAsia="Times New Roman"/>
          <w:lang w:eastAsia="tr-TR"/>
        </w:rPr>
        <w:lastRenderedPageBreak/>
        <w:t xml:space="preserve">müdürlüğünden bir şube müdürü, ilçe millî eğitim müdürlüğünden bir şube müdürü ve bir okul müdüründen oluşan Performans Değerlendirme İtiraz Komisyonu kurulur. </w:t>
      </w:r>
      <w:proofErr w:type="gramEnd"/>
      <w:r w:rsidRPr="00094D1A">
        <w:rPr>
          <w:rFonts w:eastAsia="Times New Roman"/>
          <w:lang w:eastAsia="tr-TR"/>
        </w:rPr>
        <w:t>Komisyona aynı usulle birer yedek üye belirlenir. Kararlar oy çokluğuyla alınır. Oyların eşit olması halinde başkanın tarafı çoğunluk sayılır. İtirazlar komisyon tarafından on iş günü içerisinde değerlendirilir ve ilgiliye tebliğ edilir.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Performans değerlendirme sürecinde görev ve sorumluluklar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MADDE 18 –</w:t>
      </w:r>
      <w:r w:rsidRPr="00094D1A">
        <w:rPr>
          <w:rFonts w:eastAsia="Times New Roman"/>
          <w:lang w:eastAsia="tr-TR"/>
        </w:rPr>
        <w:t xml:space="preserve"> </w:t>
      </w:r>
      <w:r w:rsidRPr="00094D1A">
        <w:rPr>
          <w:rFonts w:eastAsia="Times New Roman"/>
          <w:b/>
          <w:bCs/>
          <w:lang w:eastAsia="tr-TR"/>
        </w:rPr>
        <w:t xml:space="preserve">(Mülga Fıkra </w:t>
      </w:r>
      <w:proofErr w:type="gramStart"/>
      <w:r w:rsidRPr="00094D1A">
        <w:rPr>
          <w:rFonts w:eastAsia="Times New Roman"/>
          <w:b/>
          <w:bCs/>
          <w:lang w:eastAsia="tr-TR"/>
        </w:rPr>
        <w:t>4/7/2015</w:t>
      </w:r>
      <w:proofErr w:type="gramEnd"/>
      <w:r w:rsidRPr="00094D1A">
        <w:rPr>
          <w:rFonts w:eastAsia="Times New Roman"/>
          <w:b/>
          <w:bCs/>
          <w:lang w:eastAsia="tr-TR"/>
        </w:rPr>
        <w:t xml:space="preserve">-29406 R.G) </w:t>
      </w:r>
      <w:r w:rsidRPr="00094D1A">
        <w:rPr>
          <w:rFonts w:eastAsia="Times New Roman"/>
          <w:lang w:eastAsia="tr-TR"/>
        </w:rPr>
        <w:t xml:space="preserve">(1) </w:t>
      </w:r>
    </w:p>
    <w:p w:rsidR="00094D1A" w:rsidRPr="00094D1A" w:rsidRDefault="0049580D" w:rsidP="00557656">
      <w:pPr>
        <w:spacing w:before="100" w:beforeAutospacing="1" w:after="0"/>
        <w:ind w:firstLine="851"/>
        <w:contextualSpacing/>
        <w:jc w:val="both"/>
        <w:rPr>
          <w:rFonts w:eastAsia="Times New Roman"/>
          <w:lang w:eastAsia="tr-TR"/>
        </w:rPr>
      </w:pPr>
      <w:proofErr w:type="gramStart"/>
      <w:r>
        <w:rPr>
          <w:rFonts w:eastAsia="Times New Roman"/>
          <w:b/>
          <w:bCs/>
          <w:lang w:eastAsia="tr-TR"/>
        </w:rPr>
        <w:t>(</w:t>
      </w:r>
      <w:proofErr w:type="gramEnd"/>
      <w:r>
        <w:rPr>
          <w:rFonts w:eastAsia="Times New Roman"/>
          <w:b/>
          <w:bCs/>
          <w:lang w:eastAsia="tr-TR"/>
        </w:rPr>
        <w:t>R</w:t>
      </w:r>
      <w:r w:rsidR="00094D1A" w:rsidRPr="00094D1A">
        <w:rPr>
          <w:rFonts w:eastAsia="Times New Roman"/>
          <w:b/>
          <w:bCs/>
          <w:lang w:eastAsia="tr-TR"/>
        </w:rPr>
        <w:t xml:space="preserve">G. Değişik </w:t>
      </w:r>
      <w:proofErr w:type="gramStart"/>
      <w:r w:rsidR="00094D1A" w:rsidRPr="00094D1A">
        <w:rPr>
          <w:rFonts w:eastAsia="Times New Roman"/>
          <w:b/>
          <w:bCs/>
          <w:lang w:eastAsia="tr-TR"/>
        </w:rPr>
        <w:t>4/7/2015</w:t>
      </w:r>
      <w:proofErr w:type="gramEnd"/>
      <w:r w:rsidR="00094D1A" w:rsidRPr="00094D1A">
        <w:rPr>
          <w:rFonts w:eastAsia="Times New Roman"/>
          <w:b/>
          <w:bCs/>
          <w:lang w:eastAsia="tr-TR"/>
        </w:rPr>
        <w:t>-29406)</w:t>
      </w:r>
      <w:r w:rsidR="00094D1A" w:rsidRPr="00094D1A">
        <w:rPr>
          <w:rFonts w:eastAsia="Times New Roman"/>
          <w:lang w:eastAsia="tr-TR"/>
        </w:rPr>
        <w:t xml:space="preserve"> (2)</w:t>
      </w:r>
      <w:r w:rsidR="00094D1A" w:rsidRPr="00094D1A">
        <w:rPr>
          <w:rFonts w:eastAsia="Times New Roman"/>
          <w:b/>
          <w:bCs/>
          <w:lang w:eastAsia="tr-TR"/>
        </w:rPr>
        <w:t xml:space="preserve"> </w:t>
      </w:r>
      <w:r w:rsidR="00094D1A" w:rsidRPr="00094D1A">
        <w:rPr>
          <w:rFonts w:eastAsia="Times New Roman"/>
          <w:lang w:eastAsia="tr-TR"/>
        </w:rPr>
        <w:t>İl ve ilçe millî eğitim müdürleri, görev alanlarındaki eğitim kurumlarında performans değerlendirme sürecinin sağlıklı olarak yürütülebilmesi için gerekli tedbirleri alır. İl millî eğitim müdürlüğü, nihai performans değerlendirmesinde başarılı ve başarısız olanların listelerini Öğretmen Yetiştirme ve Geliştirme Genel Müdürlüğüne bildirir.</w:t>
      </w:r>
    </w:p>
    <w:p w:rsidR="00094D1A" w:rsidRPr="00D26009" w:rsidRDefault="0049580D" w:rsidP="00557656">
      <w:pPr>
        <w:spacing w:before="100" w:beforeAutospacing="1" w:after="0"/>
        <w:ind w:firstLine="851"/>
        <w:contextualSpacing/>
        <w:jc w:val="both"/>
        <w:rPr>
          <w:rFonts w:eastAsia="Times New Roman"/>
          <w:lang w:eastAsia="tr-TR"/>
        </w:rPr>
      </w:pPr>
      <w:proofErr w:type="gramStart"/>
      <w:r>
        <w:rPr>
          <w:rFonts w:eastAsia="Times New Roman"/>
          <w:b/>
          <w:bCs/>
          <w:lang w:eastAsia="tr-TR"/>
        </w:rPr>
        <w:t>(</w:t>
      </w:r>
      <w:proofErr w:type="gramEnd"/>
      <w:r>
        <w:rPr>
          <w:rFonts w:eastAsia="Times New Roman"/>
          <w:b/>
          <w:bCs/>
          <w:lang w:eastAsia="tr-TR"/>
        </w:rPr>
        <w:t>R</w:t>
      </w:r>
      <w:r w:rsidR="00094D1A" w:rsidRPr="00094D1A">
        <w:rPr>
          <w:rFonts w:eastAsia="Times New Roman"/>
          <w:b/>
          <w:bCs/>
          <w:lang w:eastAsia="tr-TR"/>
        </w:rPr>
        <w:t xml:space="preserve">G. Değişik </w:t>
      </w:r>
      <w:proofErr w:type="gramStart"/>
      <w:r w:rsidR="00094D1A" w:rsidRPr="00094D1A">
        <w:rPr>
          <w:rFonts w:eastAsia="Times New Roman"/>
          <w:b/>
          <w:bCs/>
          <w:lang w:eastAsia="tr-TR"/>
        </w:rPr>
        <w:t>4/7/2015</w:t>
      </w:r>
      <w:proofErr w:type="gramEnd"/>
      <w:r w:rsidR="00094D1A" w:rsidRPr="00094D1A">
        <w:rPr>
          <w:rFonts w:eastAsia="Times New Roman"/>
          <w:b/>
          <w:bCs/>
          <w:lang w:eastAsia="tr-TR"/>
        </w:rPr>
        <w:t>-29406)</w:t>
      </w:r>
      <w:r w:rsidR="00094D1A" w:rsidRPr="00094D1A">
        <w:rPr>
          <w:rFonts w:eastAsia="Times New Roman"/>
          <w:lang w:eastAsia="tr-TR"/>
        </w:rPr>
        <w:t xml:space="preserve"> (3) Maarif müfettişi, aday öğretmenin eğitim kurumundaki çalışmalarını mesleki ölçütler bağlamında gözlemler ve kendisine rehberlik eder. Maarif müfettişi, rehberlik, gözlem ve incelemeleri </w:t>
      </w:r>
      <w:r w:rsidR="00094D1A" w:rsidRPr="00D26009">
        <w:rPr>
          <w:rFonts w:eastAsia="Times New Roman"/>
          <w:lang w:eastAsia="tr-TR"/>
        </w:rPr>
        <w:t xml:space="preserve">doğrultusunda Ek-3’te yer alan Formu üç nüsha olarak doldurur. Formun bir örneğini muhafaza eder, bir örneğini aday öğretmene diğer bir örneğini ise aday öğretmenin görev yapmış olduğu eğitim kurumu müdürlüğüne teslim eder.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(4) </w:t>
      </w:r>
      <w:proofErr w:type="gramStart"/>
      <w:r w:rsidRPr="00094D1A">
        <w:rPr>
          <w:rFonts w:eastAsia="Times New Roman"/>
          <w:lang w:eastAsia="tr-TR"/>
        </w:rPr>
        <w:t>Eğitim kurumu</w:t>
      </w:r>
      <w:proofErr w:type="gramEnd"/>
      <w:r w:rsidRPr="00094D1A">
        <w:rPr>
          <w:rFonts w:eastAsia="Times New Roman"/>
          <w:lang w:eastAsia="tr-TR"/>
        </w:rPr>
        <w:t xml:space="preserve"> müdürü;</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a) Aday öğretmenin göreve başlamasından sonraki 5 iş günü içerisinde öncelikle kendi alanından olmak üzere danışman öğretmen görevlendirir. Görevlendirilecek danışman öğretmen bulunamaması halinde, başka bir eğitim kurumundan danışman öğretmen görevlendirilebilmesi için durumu eğitim kurumunun bağlı olduğu millî eğitim müdürlüğüne bildirir. Eğitim kurumu müdürü, değerlendirme sürecine ilişkin görev ve sorumlulukları çerçevesinde eğitim kurumunda gerekli tedbirleri alır, değerlendirmeye esas olan bilgi ve belgeleri ilgili değerlendiricilere iletir, söz konusu bilgi ve belgelerin iki yıl süreyle, yargı yoluna başvurulması halinde ise yargılamanın sonuna kadar saklanmasını sağlar.</w:t>
      </w:r>
    </w:p>
    <w:p w:rsidR="00094D1A" w:rsidRPr="00D26009"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b) Değerlendirici olarak; aday öğretmeni eğitim kurumundaki çalışmalarında mesleki ölçütler bağlamında gözlemler. Bu doğrultuda tüm adaylık sürecinde rehberlik eder. Gerçekleştirmiş olduğu gözlem ve incelemeler doğrultusunda </w:t>
      </w:r>
      <w:r w:rsidRPr="00D26009">
        <w:rPr>
          <w:rFonts w:eastAsia="Times New Roman"/>
          <w:lang w:eastAsia="tr-TR"/>
        </w:rPr>
        <w:t>Ek-3’te yer alan Formu üç nüsha olarak doldurur. Formun bir örneğini muhafaza eder, bir örneğini aday öğretmene verir, diğer bir örneğinin aday öğretmenin görev yapmış olduğu eğitim kurumunda muhafaza edilmesini sağlar.</w:t>
      </w:r>
    </w:p>
    <w:p w:rsidR="007D4649"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(5) Danışman öğretmen, aday öğretmeni eğitim kurumundaki çalışmalarında mesleki ölçütler bağlamında gözlemler. Bu doğrultuda tüm performans değerlendirme sürecinde rehberlik eder. Gerçekleştirmiş olduğu gözlem ve incelemeler doğrultusunda </w:t>
      </w:r>
      <w:r w:rsidRPr="00D26009">
        <w:rPr>
          <w:rFonts w:eastAsia="Times New Roman"/>
          <w:lang w:eastAsia="tr-TR"/>
        </w:rPr>
        <w:t>Ek-3’te yer alan Formu üç nüsha olarak doldurur. Formun bir örneğini muhafaza eder, bir örneğini aday öğretmene verir, diğer bir örneğini aday öğretmenin görev yapmış olduğu eğitim kurumu müdürlüğüne teslim eder.</w:t>
      </w:r>
      <w:r w:rsidRPr="00094D1A">
        <w:rPr>
          <w:rFonts w:eastAsia="Times New Roman"/>
          <w:lang w:eastAsia="tr-TR"/>
        </w:rPr>
        <w:t xml:space="preserve"> Danışman öğretmen bu görevlerin yerine getirilmesinde aday öğretmenin görev yaptığı eğitim kurumu müdürüne karşı sorumludur.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Sınava ilişkin usul ve esaslar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MADDE 19 –</w:t>
      </w:r>
      <w:r w:rsidRPr="00094D1A">
        <w:rPr>
          <w:rFonts w:eastAsia="Times New Roman"/>
          <w:lang w:eastAsia="tr-TR"/>
        </w:rPr>
        <w:t xml:space="preserve"> (1) Sınav, göreve başlama tarihine göre en az bir yıl fiilen çalışan ve performans değerlendirmesinde başarılı olan aday öğretmenlere, Bakanlıkça belirlenecek </w:t>
      </w:r>
      <w:r w:rsidRPr="00094D1A">
        <w:rPr>
          <w:rFonts w:eastAsia="Times New Roman"/>
          <w:lang w:eastAsia="tr-TR"/>
        </w:rPr>
        <w:lastRenderedPageBreak/>
        <w:t xml:space="preserve">merkezlerde ve tarihlerde yapılır. 657 sayılı Kanun ve diğer kanunlar uyarınca aylıksız izin almak suretiyle geçirilen süreler, en az bir yıllık fiili çalışma süresinden sayılmaz. </w:t>
      </w:r>
    </w:p>
    <w:p w:rsidR="00902775"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(2) Sınavın, yazılı ve sözlü olarak yapılması halinde önce yazılı sınav, bu sınav sonuçlarının açıklanmasını beklemeden de sözlü sınav yapılır.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(3) Sınava girmeye hak kazandığı halde kabul edilebilir belge ile ispatı mümkün mazeretleri nedeniyle sınava katılamayanlar, göreve başlamalarından sonraki ilk sınava alınır</w:t>
      </w:r>
      <w:r w:rsidR="001516A3">
        <w:rPr>
          <w:rFonts w:eastAsia="Times New Roman"/>
          <w:lang w:eastAsia="tr-TR"/>
        </w:rPr>
        <w:t>.</w:t>
      </w:r>
    </w:p>
    <w:p w:rsidR="00094D1A" w:rsidRPr="00557656" w:rsidRDefault="0049580D" w:rsidP="00557656">
      <w:pPr>
        <w:spacing w:before="100" w:beforeAutospacing="1" w:after="0"/>
        <w:ind w:firstLine="851"/>
        <w:contextualSpacing/>
        <w:jc w:val="both"/>
        <w:rPr>
          <w:rFonts w:eastAsia="Times New Roman"/>
          <w:lang w:eastAsia="tr-TR"/>
        </w:rPr>
      </w:pPr>
      <w:proofErr w:type="gramStart"/>
      <w:r>
        <w:rPr>
          <w:rFonts w:eastAsia="Times New Roman"/>
          <w:b/>
          <w:bCs/>
          <w:lang w:eastAsia="tr-TR"/>
        </w:rPr>
        <w:t>(</w:t>
      </w:r>
      <w:proofErr w:type="gramEnd"/>
      <w:r>
        <w:rPr>
          <w:rFonts w:eastAsia="Times New Roman"/>
          <w:b/>
          <w:bCs/>
          <w:lang w:eastAsia="tr-TR"/>
        </w:rPr>
        <w:t>R</w:t>
      </w:r>
      <w:r w:rsidR="00094D1A" w:rsidRPr="00094D1A">
        <w:rPr>
          <w:rFonts w:eastAsia="Times New Roman"/>
          <w:b/>
          <w:bCs/>
          <w:lang w:eastAsia="tr-TR"/>
        </w:rPr>
        <w:t xml:space="preserve">G. Ek Fıkra </w:t>
      </w:r>
      <w:proofErr w:type="gramStart"/>
      <w:r w:rsidR="00094D1A" w:rsidRPr="00094D1A">
        <w:rPr>
          <w:rFonts w:eastAsia="Times New Roman"/>
          <w:b/>
          <w:bCs/>
          <w:lang w:eastAsia="tr-TR"/>
        </w:rPr>
        <w:t>4/7/2015</w:t>
      </w:r>
      <w:proofErr w:type="gramEnd"/>
      <w:r w:rsidR="00094D1A" w:rsidRPr="00094D1A">
        <w:rPr>
          <w:rFonts w:eastAsia="Times New Roman"/>
          <w:b/>
          <w:bCs/>
          <w:lang w:eastAsia="tr-TR"/>
        </w:rPr>
        <w:t xml:space="preserve">-29406) </w:t>
      </w:r>
      <w:r w:rsidR="00094D1A" w:rsidRPr="00094D1A">
        <w:rPr>
          <w:rFonts w:eastAsia="Times New Roman"/>
          <w:lang w:eastAsia="tr-TR"/>
        </w:rPr>
        <w:t xml:space="preserve">(4) Sınav, ihtiyaç duyulması halinde coğrafi şartlar göz önünde bulundurularak birden fazla il için bir veya birden fazla merkezde gerçekleştirilebilir.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 xml:space="preserve">Yazılı sınav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MADDE 20 –</w:t>
      </w:r>
      <w:r w:rsidRPr="00094D1A">
        <w:rPr>
          <w:rFonts w:eastAsia="Times New Roman"/>
          <w:lang w:eastAsia="tr-TR"/>
        </w:rPr>
        <w:t xml:space="preserve"> (1) Performans değerlendirmesinde başarılı bulunan aday öğretmenler Bakanlıkça yazılı sınava tabi tutulur. Yazılı sınava ilişkin diğer iş ve işlemler Ölçme, Değerlendirme ve Sınav Hizmetleri Genel Müdürlüğünce yürütülür.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(2) Sınav çoktan seçmeli test veya açık uçlu sorular ile yapılır, uygun görülen soru çeşitlerinden biri veya birkaçı birden kullanılabilir. Yazılı sınav konuları ve puan ağırlıkları şunlardır;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a) 657 sayılı Devlet Memurları Kanunu ve 4483 sayılı Memurlar ve Diğer Kamu Görevlilerinin Yargılanması Hakkında Kanun (%20),</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b) Bakanlık teşkilatı, görevleri ve mevzuatı (%30),</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1) 1739 sayılı Millî Eğitim Temel Kanunu,</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2) 652 sayılı Millî Eğitim Bakanlığının Teşkilat ve Görevleri Hakkında Kanun Hükmünde Kararname,</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3) 5580 sayılı Özel Öğretim Kurumları Kanunu,</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4) Görevin gerektirdiği diğer mevzuat.</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c) Öğretmenlik uygulamaları (%50).</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1) Eğitim öğretimin planlanması,</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2) Öğrenme ortamları,</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3) Sınıf yönetimi,</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4) Öğretim yöntem ve teknikleri,</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5) Ölçme ve değerlendirme.</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(3) Sınavın yapılacağı yer, gün ve zaman ile ikinci fıkrada belirtilen sınav konuları Sınav Koordinasyon Komisyonu tarafından önceden açıklanır.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(4) Yazılı sınav sonuçları, sınavın yapıldığı tarihten itibaren en geç 15 iş günü içinde Bakanlığın internet sitesinde duyurulur.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Sözlü sınav</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MADDE 21 –</w:t>
      </w:r>
      <w:r w:rsidRPr="00094D1A">
        <w:rPr>
          <w:rFonts w:eastAsia="Times New Roman"/>
          <w:lang w:eastAsia="tr-TR"/>
        </w:rPr>
        <w:t xml:space="preserve"> (1) Yazılı sınavın ardından aday öğretmenler Bakanlıkça sözlü sınava tabi tutulabilir. Aday öğretmenlerin sözlü sınava tabi tutulup tutulmayacağı ve tutulacaksa sözlü sınavın yer ve zamanı Bakanlıkça önceden ilan edilir. Sözlü sınav illerde veya Bakanlık merkezinde oluşturulacak sözlü sınav komisyonu/komisyonları tarafından yapılır.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(2) Sözlü sınavda adaylar, bu Yönetmeliğin ekinde yer alan Ek-4 Aday Öğretmen Sözlü Sınav Değerlendirme Formu üzerinden;</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a) Bir konuyu kavrayıp özetleme, ifade kabiliyeti ve muhakeme gücü,</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b) İletişim becerileri, özgüveni ve ikna kabiliyeti,</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c) Bilimsel ve teknolojik gelişmelere açıklığı,</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lastRenderedPageBreak/>
        <w:t>ç) Topluluk önünde temsil yeteneği ve eğitimcilik nitelikleri,</w:t>
      </w:r>
    </w:p>
    <w:p w:rsidR="00094D1A" w:rsidRPr="00094D1A" w:rsidRDefault="00094D1A" w:rsidP="00557656">
      <w:pPr>
        <w:spacing w:before="100" w:beforeAutospacing="1" w:after="0"/>
        <w:ind w:firstLine="851"/>
        <w:contextualSpacing/>
        <w:jc w:val="both"/>
        <w:rPr>
          <w:rFonts w:eastAsia="Times New Roman"/>
          <w:lang w:eastAsia="tr-TR"/>
        </w:rPr>
      </w:pPr>
      <w:proofErr w:type="gramStart"/>
      <w:r w:rsidRPr="00094D1A">
        <w:rPr>
          <w:rFonts w:eastAsia="Times New Roman"/>
          <w:lang w:eastAsia="tr-TR"/>
        </w:rPr>
        <w:t>yönlerinden</w:t>
      </w:r>
      <w:proofErr w:type="gramEnd"/>
      <w:r w:rsidRPr="00094D1A">
        <w:rPr>
          <w:rFonts w:eastAsia="Times New Roman"/>
          <w:lang w:eastAsia="tr-TR"/>
        </w:rPr>
        <w:t xml:space="preserve"> sözlü sınav komisyonu üyelerince her bent ayrı </w:t>
      </w:r>
      <w:proofErr w:type="spellStart"/>
      <w:r w:rsidRPr="00094D1A">
        <w:rPr>
          <w:rFonts w:eastAsia="Times New Roman"/>
          <w:lang w:eastAsia="tr-TR"/>
        </w:rPr>
        <w:t>ayrı</w:t>
      </w:r>
      <w:proofErr w:type="spellEnd"/>
      <w:r w:rsidRPr="00094D1A">
        <w:rPr>
          <w:rFonts w:eastAsia="Times New Roman"/>
          <w:lang w:eastAsia="tr-TR"/>
        </w:rPr>
        <w:t xml:space="preserve"> 25 puan üzerinden değerlendirilir.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(3) Sözlü sınav nihai başarı puanı, sözlü sınav komisyonu üyelerinin puanlarının aritmetik ortalaması alınarak belirlenir. Buçuklu puanlar bir üst tam puana tamamlanır.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(4) Sözlü sınav sonuçları, sınavın yapıldığı tarihten itibaren en geç 10 iş günü içinde il millî eğitim müdürlüğü tarafından ilgililere tebliğ edilir. Sözlü sınav sonuçlarına, sonuçların açıklandığı tarihten itibaren en geç beş iş günü içinde sözlü sınavı yapan sınav komisyonuna itiraz edilebilir. Bu itirazlar en geç beş iş günü içinde sözlü sınav komisyonunca incelenerek karara bağlanır ve ilgiliye tebliğ edilir.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 xml:space="preserve">Yazılı ve sözlü sınav değerlendirmesi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MADDE 22 –</w:t>
      </w:r>
      <w:r w:rsidRPr="00094D1A">
        <w:rPr>
          <w:rFonts w:eastAsia="Times New Roman"/>
          <w:lang w:eastAsia="tr-TR"/>
        </w:rPr>
        <w:t xml:space="preserve"> (1) Yazılı ve sözlü sınavların her biri 100 tam puan üzerinden değerlendirilir. Yazılı ve sözlü sınavlardan alınan puanların aritmetik ortalaması aday öğretmenin başarı puanını oluşturur. Başarı puanı altmış ve üzerinde olan aday öğretmenler başarılı sayılır.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(2) Yalnızca yazılı sınav yapılması halinde sınavdan altmış ve üzerinde puan alanlar başarılı sayılır.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Komisyonlar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MADDE 23 –</w:t>
      </w:r>
      <w:r w:rsidRPr="00094D1A">
        <w:rPr>
          <w:rFonts w:eastAsia="Times New Roman"/>
          <w:lang w:eastAsia="tr-TR"/>
        </w:rPr>
        <w:t xml:space="preserve"> (1) Sınav koordinasyon komisyonu; müsteşar ya da görevlendireceği müsteşar yardımcısının başkanlığında, Öğretmen Yetiştirme ve Geliştirme Genel Müdürü, Ölçme, Değerlendirme ve Sınav Hizmetleri Genel Müdürü ve İnsan Kaynakları Genel Müdürü ya da görevlendirecekleri birer daire başkanı ile bir hukuk müşavirinden oluşur. Aynı usulle birer yedek üye belirlenir. Asıl üyenin bulunmadığı toplantıya komisyon başkanının çağrısı üzerine yedek üye katılır. Sınav komisyonu, komisyon başkanının belirlediği tarih ve gündemle toplanır. Kararlar oy çokluğu ile alınır. Komisyonun sekretarya hizmetleri Öğretmen Yetiştirme ve Geliştirme Genel Müdürlüğünce yürütülür.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(2) Sınav koordinasyon komisyonunun görevleri şunlardır;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a) Sınavın yazılı veya yazılı ve sözlü olarak yapılmasını ve sınav tarihlerini belirleyerek Bakan Onayına sunmak,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b) Yazılı sınav sorularının hazırlanmasını veya hazırlatılmasını, yazılı sınavların yapılmasını ve değerlendirilmesini sağlamak,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c) Yazılı sınav sonuçlarının ilgililere duyurulmasını sağlamak,</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ç) Yazılı sınava ilişkin diğer iş ve işlemleri yürütmek.</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(3) Sözlü sınav komisyonu; </w:t>
      </w:r>
    </w:p>
    <w:p w:rsidR="00094D1A" w:rsidRPr="00094D1A" w:rsidRDefault="0049580D" w:rsidP="00557656">
      <w:pPr>
        <w:spacing w:before="100" w:beforeAutospacing="1" w:after="0"/>
        <w:ind w:firstLine="851"/>
        <w:contextualSpacing/>
        <w:jc w:val="both"/>
        <w:rPr>
          <w:rFonts w:eastAsia="Times New Roman"/>
          <w:lang w:eastAsia="tr-TR"/>
        </w:rPr>
      </w:pPr>
      <w:proofErr w:type="gramStart"/>
      <w:r>
        <w:rPr>
          <w:rFonts w:eastAsia="Times New Roman"/>
          <w:b/>
          <w:bCs/>
          <w:lang w:eastAsia="tr-TR"/>
        </w:rPr>
        <w:t>(</w:t>
      </w:r>
      <w:proofErr w:type="gramEnd"/>
      <w:r>
        <w:rPr>
          <w:rFonts w:eastAsia="Times New Roman"/>
          <w:b/>
          <w:bCs/>
          <w:lang w:eastAsia="tr-TR"/>
        </w:rPr>
        <w:t>R</w:t>
      </w:r>
      <w:r w:rsidR="00094D1A" w:rsidRPr="00094D1A">
        <w:rPr>
          <w:rFonts w:eastAsia="Times New Roman"/>
          <w:b/>
          <w:bCs/>
          <w:lang w:eastAsia="tr-TR"/>
        </w:rPr>
        <w:t xml:space="preserve">G. Değişik </w:t>
      </w:r>
      <w:proofErr w:type="gramStart"/>
      <w:r w:rsidR="00094D1A" w:rsidRPr="00094D1A">
        <w:rPr>
          <w:rFonts w:eastAsia="Times New Roman"/>
          <w:b/>
          <w:bCs/>
          <w:lang w:eastAsia="tr-TR"/>
        </w:rPr>
        <w:t>4/7/2015</w:t>
      </w:r>
      <w:proofErr w:type="gramEnd"/>
      <w:r w:rsidR="00094D1A" w:rsidRPr="00094D1A">
        <w:rPr>
          <w:rFonts w:eastAsia="Times New Roman"/>
          <w:b/>
          <w:bCs/>
          <w:lang w:eastAsia="tr-TR"/>
        </w:rPr>
        <w:t>-29406)</w:t>
      </w:r>
      <w:r w:rsidR="00094D1A" w:rsidRPr="00094D1A">
        <w:rPr>
          <w:rFonts w:eastAsia="Times New Roman"/>
          <w:lang w:eastAsia="tr-TR"/>
        </w:rPr>
        <w:t xml:space="preserve"> a) Sözlü sınavın Bakanlık merkezinde yapılması halinde; Sınav Koordinasyon Komisyonu başkanının görevlendireceği bir daire başkanının başkanlığında. İnsan Kaynaklan Genel Müdürlüğü. Ölçme. Değerlendirme ve Sınav Hizmetleri Genel Müdürlüğü. Rehberlik ve Denetim Başkanlığı ve Hukuk Müşavirliğinden katılacak birer daire başkanından oluşur. İhtiyaç duyulması halinde yukarıda sayılan üyelerden birinin yerine bir öğretim üyesi görevlendirilebilir. Birden fazla komisyon kurulması durumunda</w:t>
      </w:r>
      <w:r w:rsidR="00557656">
        <w:rPr>
          <w:rFonts w:eastAsia="Times New Roman"/>
          <w:lang w:eastAsia="tr-TR"/>
        </w:rPr>
        <w:t>,</w:t>
      </w:r>
      <w:r w:rsidR="00094D1A" w:rsidRPr="00094D1A">
        <w:rPr>
          <w:rFonts w:eastAsia="Times New Roman"/>
          <w:lang w:eastAsia="tr-TR"/>
        </w:rPr>
        <w:t xml:space="preserve"> Millî Eğitim Bakanlığı merkez teşkilatında farklı birimlerden daire başkanı, şube müdürü, millî eğitim uzmanı veya şahsa bağlı eğitim uzmanı da komisyonlarda üye olarak görevlendirilebilir. Aynı usulle birer yedek üye belirlenir. Asıl üyenin bulunmadığı toplantıya komisyon başkanının çağrısı üzerine yedek üye katılır. Komisyon, başkanının </w:t>
      </w:r>
      <w:r w:rsidR="00094D1A" w:rsidRPr="00094D1A">
        <w:rPr>
          <w:rFonts w:eastAsia="Times New Roman"/>
          <w:lang w:eastAsia="tr-TR"/>
        </w:rPr>
        <w:lastRenderedPageBreak/>
        <w:t>belirlediği tarih ve gündemle toplanır. Kararlar oy çokluğuyla alınır. Komisyonun sekretarya hizmetleri Öğretmen Yetiştirme ve Geliştirme</w:t>
      </w:r>
      <w:r w:rsidR="00557656">
        <w:rPr>
          <w:rFonts w:eastAsia="Times New Roman"/>
          <w:lang w:eastAsia="tr-TR"/>
        </w:rPr>
        <w:t xml:space="preserve"> Genel Müdürlüğünce yürütülür.</w:t>
      </w:r>
    </w:p>
    <w:p w:rsidR="00094D1A" w:rsidRPr="00094D1A" w:rsidRDefault="00094D1A" w:rsidP="00557656">
      <w:pPr>
        <w:spacing w:before="100" w:beforeAutospacing="1" w:after="0"/>
        <w:ind w:firstLine="851"/>
        <w:contextualSpacing/>
        <w:jc w:val="both"/>
        <w:rPr>
          <w:rFonts w:eastAsia="Times New Roman"/>
          <w:lang w:eastAsia="tr-TR"/>
        </w:rPr>
      </w:pPr>
      <w:proofErr w:type="gramStart"/>
      <w:r w:rsidRPr="00094D1A">
        <w:rPr>
          <w:rFonts w:eastAsia="Times New Roman"/>
          <w:b/>
          <w:bCs/>
          <w:lang w:eastAsia="tr-TR"/>
        </w:rPr>
        <w:t>(</w:t>
      </w:r>
      <w:proofErr w:type="gramEnd"/>
      <w:r w:rsidRPr="00094D1A">
        <w:rPr>
          <w:rFonts w:eastAsia="Times New Roman"/>
          <w:b/>
          <w:bCs/>
          <w:lang w:eastAsia="tr-TR"/>
        </w:rPr>
        <w:t xml:space="preserve">RG. Değişik </w:t>
      </w:r>
      <w:proofErr w:type="gramStart"/>
      <w:r w:rsidRPr="00094D1A">
        <w:rPr>
          <w:rFonts w:eastAsia="Times New Roman"/>
          <w:b/>
          <w:bCs/>
          <w:lang w:eastAsia="tr-TR"/>
        </w:rPr>
        <w:t>4/7/2015</w:t>
      </w:r>
      <w:proofErr w:type="gramEnd"/>
      <w:r w:rsidRPr="00094D1A">
        <w:rPr>
          <w:rFonts w:eastAsia="Times New Roman"/>
          <w:b/>
          <w:bCs/>
          <w:lang w:eastAsia="tr-TR"/>
        </w:rPr>
        <w:t>-29406)</w:t>
      </w:r>
      <w:r w:rsidRPr="00094D1A">
        <w:rPr>
          <w:rFonts w:eastAsia="Times New Roman"/>
          <w:lang w:eastAsia="tr-TR"/>
        </w:rPr>
        <w:t xml:space="preserve"> b) Sözlü sınavın illerde yapılması halinde; il millî eğitim müdürü veya görevlendireceği bir il millî eğitim müdür yardımcısı ya da ilçe millî eğitim müdürünün başkanlığında, il millî eğitim müdürlüğünden bir şube müdürü veya şahsa bağlı eğitim uzmanı, ilçe millî eğitim müdürlüğünden bir şube müdürü, bir eğitim kurumu müdürü, bir öğretmen veya ihtiyaç duyulması halinde bir öğretim üyesinden oluşur. Sözlü sınav komisyonu üyeleri il millî eğitim müdürünün teklifi Öğretmen Yetiştirme ve Geliştirme Genel Müdürlüğünün onayı ile görevlendirilir. İhtiyaç duyulması halinde farklı illerden aynı düzeyde komisyon üyesi Bakanlıkça görevlendirilebilir. Sözlü sınavın birden fazla il için bir veya birden fazla merkezde gerçekleştirilmesi durumunda ise komisyon üyeleri sınavın yapıldığı il ya da illerde il millî eğitim müdürlüğü tarafından aynı usulle belirlenir.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c) Gerek görülmesi halinde Bakanlık merkezinde ve illerde aynı usulle birden fazla sözlü sınav komisyonu kurulabilir.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(4) Sözlü sınav komisyonunun görevleri şunlardır;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a) Aday öğretmenlerin sözlü sınav sorularını hazırlamak veya hazırlatmak, sözlü sınavlarını yapmak ve değerlendirmek,</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b) Sözlü sınav sonuçlarının il millî eğitim müdürlüğü aracılığıyla ilgili aday öğretmene duyurulmasını sağlamak,</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c) Sözlü sınava ilişkin itirazları sonuçlandırmak,</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ç) Sözlü sınava ilişkin diğer iş ve işlemleri yürütmek.</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(5) Sözlü sınav komisyonu üyeleri; boşanmış olsalar dahi eşleri, ikinci dereceye kadar (bu derece dâhil) kan ve kayın hısımları ile evlatlıklarının katıldığı sözlü sınavda görev alamaz.</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 xml:space="preserve">Sınav sonuçlarına itiraz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MADDE 24 –</w:t>
      </w:r>
      <w:r w:rsidRPr="00094D1A">
        <w:rPr>
          <w:rFonts w:eastAsia="Times New Roman"/>
          <w:lang w:eastAsia="tr-TR"/>
        </w:rPr>
        <w:t xml:space="preserve"> (1) Yazılı sınav sonuçlarına itiraz, sonuçların ilanından itibaren beş iş günü içerisinde yapılır. İtirazla ilgili işlemler itiraz süresinin bitiminden itibaren en geç on iş günü içerisinde, Ölçme, Değerlendirme ve Sınav Hizmetleri Genel Müdürlüğünce sonuçlandırılarak sonuç ilgiliye yazılı olarak bildirilir.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(2) Sözlü sınav sonuçlarına, sınav sonuçlarının ilgililere tebliğ tarihinden itibaren en geç beş iş günü içinde ilgili sınav komisyonu nezdinde itiraz edilebilir. Bu itirazlar, en geç beş iş günü içinde ilgili sınav komisyonu tarafından incelenerek karara bağlanır. Kararlar oy çokluğuyla alınır. Oyların eşit olması halinde başkanın tarafı çoğunluk sayılır. İtiraz sonuçları, il millî eğitim müdürlüklerince itiraz sahiplerine tebliğ edilir.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Sınav sonrası işlemler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MADDE 25 –</w:t>
      </w:r>
      <w:r w:rsidRPr="00094D1A">
        <w:rPr>
          <w:rFonts w:eastAsia="Times New Roman"/>
          <w:lang w:eastAsia="tr-TR"/>
        </w:rPr>
        <w:t xml:space="preserve"> (1) Sınavda başarılı olan aday öğretmenler, valiliklerce öğretmen olarak atanır.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(2) Sınavda başarılı olamayan aday öğretmenler, il içinde aynı hizmet alanında başka bir eğitim kurumunda görevlendirilerek bu Yönetmelik hükümlerine göre yeniden performans değerlendirmesi ve sınava tabi tutulur. Bu kapsamdaki aday öğretmenlerden performans değerlendirmesinde veya sınavda başarısız olanlar öğretmenlik unvanını kaybeder ve memuriyetle ilişikleri kesilir. Ancak bunlardan aday öğretmenliğe başlamadan önce ilgili mevzuatına göre devlet memurluğunda adaylıkları kaldırılarak asıl memurluğa atanmış olanlar, Bakanlıkta kazanılmış hak aylık derecelerine uygun memur kadrolarına atanır. </w:t>
      </w:r>
    </w:p>
    <w:p w:rsidR="00E12D0B" w:rsidRPr="00094D1A" w:rsidRDefault="00E12D0B" w:rsidP="004615AA">
      <w:pPr>
        <w:spacing w:before="100" w:beforeAutospacing="1" w:after="0"/>
        <w:jc w:val="both"/>
        <w:rPr>
          <w:rFonts w:eastAsia="Times New Roman"/>
          <w:lang w:eastAsia="tr-TR"/>
        </w:rPr>
      </w:pPr>
      <w:r>
        <w:rPr>
          <w:rFonts w:eastAsia="Times New Roman"/>
          <w:lang w:eastAsia="tr-TR"/>
        </w:rPr>
        <w:lastRenderedPageBreak/>
        <w:tab/>
      </w:r>
      <w:proofErr w:type="gramStart"/>
      <w:r w:rsidR="0049580D">
        <w:rPr>
          <w:rFonts w:eastAsia="Times New Roman"/>
          <w:lang w:eastAsia="tr-TR"/>
        </w:rPr>
        <w:t>(</w:t>
      </w:r>
      <w:proofErr w:type="gramEnd"/>
      <w:r w:rsidR="0049580D" w:rsidRPr="00E12D0B">
        <w:rPr>
          <w:rFonts w:eastAsia="Times New Roman"/>
          <w:b/>
          <w:lang w:eastAsia="tr-TR"/>
        </w:rPr>
        <w:t>RG.</w:t>
      </w:r>
      <w:r w:rsidR="0049580D">
        <w:rPr>
          <w:rFonts w:eastAsia="Times New Roman"/>
          <w:b/>
          <w:lang w:eastAsia="tr-TR"/>
        </w:rPr>
        <w:t xml:space="preserve"> </w:t>
      </w:r>
      <w:r w:rsidR="0049580D" w:rsidRPr="00E12D0B">
        <w:rPr>
          <w:rFonts w:eastAsia="Times New Roman"/>
          <w:b/>
          <w:lang w:eastAsia="tr-TR"/>
        </w:rPr>
        <w:t>Değişik 19.01.2016/29598</w:t>
      </w:r>
      <w:proofErr w:type="gramStart"/>
      <w:r w:rsidR="0049580D">
        <w:rPr>
          <w:rFonts w:eastAsia="Times New Roman"/>
          <w:b/>
          <w:lang w:eastAsia="tr-TR"/>
        </w:rPr>
        <w:t>)</w:t>
      </w:r>
      <w:proofErr w:type="gramEnd"/>
      <w:r w:rsidR="0049580D" w:rsidRPr="00E12D0B">
        <w:rPr>
          <w:rFonts w:eastAsia="Times New Roman"/>
          <w:b/>
          <w:lang w:eastAsia="tr-TR"/>
        </w:rPr>
        <w:t xml:space="preserve"> </w:t>
      </w:r>
      <w:r w:rsidRPr="00E12D0B">
        <w:rPr>
          <w:rFonts w:eastAsia="Times New Roman"/>
          <w:lang w:eastAsia="tr-TR"/>
        </w:rPr>
        <w:t xml:space="preserve">(3) </w:t>
      </w:r>
      <w:r w:rsidRPr="00D26009">
        <w:rPr>
          <w:rFonts w:eastAsia="Times New Roman"/>
          <w:lang w:eastAsia="tr-TR"/>
        </w:rPr>
        <w:t>Herhangi bir nedenle görev yerleri değiştirilen aday öğretmenlerin,</w:t>
      </w:r>
      <w:r w:rsidRPr="00E12D0B">
        <w:rPr>
          <w:rFonts w:eastAsia="Times New Roman"/>
          <w:lang w:eastAsia="tr-TR"/>
        </w:rPr>
        <w:t xml:space="preserve"> varsa Ek-3’te yer alan Form ile diğer bilgi ve belgeleri, değerlendirmede kullanılmak üzere beş iş günü içinde </w:t>
      </w:r>
      <w:r w:rsidRPr="00D26009">
        <w:rPr>
          <w:rFonts w:eastAsia="Times New Roman"/>
          <w:lang w:eastAsia="tr-TR"/>
        </w:rPr>
        <w:t>atandıkları e</w:t>
      </w:r>
      <w:r w:rsidRPr="00E12D0B">
        <w:rPr>
          <w:rFonts w:eastAsia="Times New Roman"/>
          <w:lang w:eastAsia="tr-TR"/>
        </w:rPr>
        <w:t>ğitim kurumu müdürlüğüne gönderilir.</w:t>
      </w:r>
    </w:p>
    <w:p w:rsidR="00094D1A" w:rsidRPr="00094D1A" w:rsidRDefault="00094D1A" w:rsidP="004615AA">
      <w:pPr>
        <w:spacing w:before="100" w:beforeAutospacing="1" w:after="0"/>
        <w:ind w:firstLine="851"/>
        <w:contextualSpacing/>
        <w:jc w:val="both"/>
        <w:rPr>
          <w:rFonts w:eastAsia="Times New Roman"/>
          <w:lang w:eastAsia="tr-TR"/>
        </w:rPr>
      </w:pPr>
      <w:r w:rsidRPr="00094D1A">
        <w:rPr>
          <w:rFonts w:eastAsia="Times New Roman"/>
          <w:b/>
          <w:bCs/>
          <w:lang w:eastAsia="tr-TR"/>
        </w:rPr>
        <w:t>Hizmet içi eğitim</w:t>
      </w:r>
    </w:p>
    <w:p w:rsidR="00094D1A" w:rsidRDefault="00094D1A" w:rsidP="004615AA">
      <w:pPr>
        <w:spacing w:before="100" w:beforeAutospacing="1" w:after="0"/>
        <w:ind w:firstLine="851"/>
        <w:contextualSpacing/>
        <w:jc w:val="both"/>
        <w:rPr>
          <w:rFonts w:eastAsia="Times New Roman"/>
          <w:lang w:eastAsia="tr-TR"/>
        </w:rPr>
      </w:pPr>
      <w:r w:rsidRPr="00094D1A">
        <w:rPr>
          <w:rFonts w:eastAsia="Times New Roman"/>
          <w:b/>
          <w:bCs/>
          <w:lang w:eastAsia="tr-TR"/>
        </w:rPr>
        <w:t>MADDE 26 –</w:t>
      </w:r>
      <w:r w:rsidRPr="00094D1A">
        <w:rPr>
          <w:rFonts w:eastAsia="Times New Roman"/>
          <w:lang w:eastAsia="tr-TR"/>
        </w:rPr>
        <w:t xml:space="preserve"> (1) Bakanlıkça aday öğretmenler ile değerlendiricilere Ek-3’te yer alan Formda yer alan mesleki ölçütler ve yazılı sınav konuları ile ilgili olarak çerçeve eğitim verilebilir. Bu eğitimler merkezî, mahallî ve uzaktan eğitim yöntemlerinden biri ya da birden fazlası ile gerçekleştirilebilir.</w:t>
      </w:r>
    </w:p>
    <w:p w:rsidR="00094D1A" w:rsidRPr="00094D1A" w:rsidRDefault="00094D1A" w:rsidP="00557656">
      <w:pPr>
        <w:spacing w:before="100" w:beforeAutospacing="1" w:after="0"/>
        <w:ind w:firstLine="851"/>
        <w:contextualSpacing/>
        <w:jc w:val="both"/>
        <w:rPr>
          <w:rFonts w:eastAsia="Times New Roman"/>
          <w:lang w:eastAsia="tr-TR"/>
        </w:rPr>
      </w:pPr>
    </w:p>
    <w:p w:rsidR="00094D1A" w:rsidRPr="00094D1A" w:rsidRDefault="00094D1A" w:rsidP="00557656">
      <w:pPr>
        <w:spacing w:before="100" w:beforeAutospacing="1" w:after="0"/>
        <w:ind w:firstLine="851"/>
        <w:contextualSpacing/>
        <w:jc w:val="center"/>
        <w:rPr>
          <w:rFonts w:eastAsia="Times New Roman"/>
          <w:lang w:eastAsia="tr-TR"/>
        </w:rPr>
      </w:pPr>
      <w:r w:rsidRPr="00094D1A">
        <w:rPr>
          <w:rFonts w:eastAsia="Times New Roman"/>
          <w:b/>
          <w:bCs/>
          <w:lang w:eastAsia="tr-TR"/>
        </w:rPr>
        <w:t>DÖRDÜNCÜ BÖLÜM</w:t>
      </w:r>
    </w:p>
    <w:p w:rsidR="00094D1A" w:rsidRPr="00094D1A" w:rsidRDefault="00094D1A" w:rsidP="00557656">
      <w:pPr>
        <w:spacing w:before="100" w:beforeAutospacing="1" w:after="0"/>
        <w:ind w:firstLine="851"/>
        <w:contextualSpacing/>
        <w:jc w:val="center"/>
        <w:rPr>
          <w:rFonts w:eastAsia="Times New Roman"/>
          <w:lang w:eastAsia="tr-TR"/>
        </w:rPr>
      </w:pPr>
      <w:r w:rsidRPr="00094D1A">
        <w:rPr>
          <w:rFonts w:eastAsia="Times New Roman"/>
          <w:b/>
          <w:bCs/>
          <w:lang w:eastAsia="tr-TR"/>
        </w:rPr>
        <w:t>Fen Liseleri ve Sosyal Bilimler Liseleri Öğretmenlerinin Seçimi</w:t>
      </w:r>
    </w:p>
    <w:p w:rsidR="00094D1A" w:rsidRDefault="00094D1A" w:rsidP="00557656">
      <w:pPr>
        <w:spacing w:before="100" w:beforeAutospacing="1" w:after="0"/>
        <w:ind w:firstLine="851"/>
        <w:contextualSpacing/>
        <w:jc w:val="both"/>
        <w:rPr>
          <w:rFonts w:eastAsia="Times New Roman"/>
          <w:b/>
          <w:bCs/>
          <w:lang w:eastAsia="tr-TR"/>
        </w:rPr>
      </w:pP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Atanacaklarda aranacak şartlar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MADDE 27 –</w:t>
      </w:r>
      <w:r w:rsidRPr="00094D1A">
        <w:rPr>
          <w:rFonts w:eastAsia="Times New Roman"/>
          <w:lang w:eastAsia="tr-TR"/>
        </w:rPr>
        <w:t xml:space="preserve"> (1) Fen liseleri ve sosyal bilimler liseleri öğretmenliklerine atanacaklarda;</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a) Başvuru tarihi itibarıyla görev yapılan alanın, atanmak istenilen alana uygun olması,</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b) Başvurunun son günü itibarıyla Bakanlık kadrolarında adaylık dâhil en az üç yıl öğretmenlik yapılmış olması,</w:t>
      </w:r>
    </w:p>
    <w:p w:rsidR="00094D1A" w:rsidRPr="00094D1A" w:rsidRDefault="00094D1A" w:rsidP="00557656">
      <w:pPr>
        <w:spacing w:before="100" w:beforeAutospacing="1" w:after="0"/>
        <w:ind w:firstLine="851"/>
        <w:contextualSpacing/>
        <w:jc w:val="both"/>
        <w:rPr>
          <w:rFonts w:eastAsia="Times New Roman"/>
          <w:lang w:eastAsia="tr-TR"/>
        </w:rPr>
      </w:pPr>
      <w:proofErr w:type="gramStart"/>
      <w:r w:rsidRPr="00094D1A">
        <w:rPr>
          <w:rFonts w:eastAsia="Times New Roman"/>
          <w:lang w:eastAsia="tr-TR"/>
        </w:rPr>
        <w:t>şartları</w:t>
      </w:r>
      <w:proofErr w:type="gramEnd"/>
      <w:r w:rsidRPr="00094D1A">
        <w:rPr>
          <w:rFonts w:eastAsia="Times New Roman"/>
          <w:lang w:eastAsia="tr-TR"/>
        </w:rPr>
        <w:t xml:space="preserve"> aranır.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Duyuru ve başvuru</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MADDE 28 –</w:t>
      </w:r>
      <w:r w:rsidRPr="00094D1A">
        <w:rPr>
          <w:rFonts w:eastAsia="Times New Roman"/>
          <w:lang w:eastAsia="tr-TR"/>
        </w:rPr>
        <w:t xml:space="preserve"> (1) İhtiyaç halinde fen liseleri ve sosyal bilimler liseleri öğretmenliklerine atama yapılmak üzere valiliklerce, il genelinde her adayın bilgi sahibi olmasını sağlayacak şekilde başvuru tarihinden en az on gün önce duyuru yapılır. Duyuruda; atama yapılacak eğitim kurumlarının adları, alanlar itibarıyla boş bulunan norm kadro sayıları, başvuruda bulunacaklarda aranacak şartlar ve diğer hususlar belirtilir.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(2) Birinci fıkrada sayılan eğitim kurumlarına atanmak isteyen öğretmenler, kadrolarının bulunduğu ildeki eğitim kurumlarına atanmak üzere başvuruda bulunabilir.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 xml:space="preserve">Fen liseleri ile sosyal bilimler liselerine atama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MADDE 29 –</w:t>
      </w:r>
      <w:r w:rsidRPr="00094D1A">
        <w:rPr>
          <w:rFonts w:eastAsia="Times New Roman"/>
          <w:lang w:eastAsia="tr-TR"/>
        </w:rPr>
        <w:t xml:space="preserve"> (1) Fen liseleri ve sosyal bilimler liselerine atanmak üzere başvuruda bulunan öğretmenler tercihleri de dikkate alınarak hizmet puanı üstünlüğüne göre valiliklerce atanır.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(2) Adayların hizmet puanlarının eşitliği halinde, öğretmenlikteki hizmet süresi fazla olan adayın ataması yapılır. Eşitliğin devamı hâlinde atanacak aday kura ile belirlenir.</w:t>
      </w:r>
    </w:p>
    <w:p w:rsidR="00094D1A" w:rsidRDefault="00094D1A" w:rsidP="00557656">
      <w:pPr>
        <w:spacing w:before="100" w:beforeAutospacing="1" w:after="0"/>
        <w:ind w:firstLine="851"/>
        <w:contextualSpacing/>
        <w:jc w:val="both"/>
        <w:rPr>
          <w:rFonts w:eastAsia="Times New Roman"/>
          <w:b/>
          <w:bCs/>
          <w:lang w:eastAsia="tr-TR"/>
        </w:rPr>
      </w:pPr>
    </w:p>
    <w:p w:rsidR="00094D1A" w:rsidRPr="00094D1A" w:rsidRDefault="00094D1A" w:rsidP="00557656">
      <w:pPr>
        <w:spacing w:before="100" w:beforeAutospacing="1" w:after="0"/>
        <w:ind w:firstLine="851"/>
        <w:contextualSpacing/>
        <w:jc w:val="center"/>
        <w:rPr>
          <w:rFonts w:eastAsia="Times New Roman"/>
          <w:lang w:eastAsia="tr-TR"/>
        </w:rPr>
      </w:pPr>
      <w:r w:rsidRPr="00094D1A">
        <w:rPr>
          <w:rFonts w:eastAsia="Times New Roman"/>
          <w:b/>
          <w:bCs/>
          <w:lang w:eastAsia="tr-TR"/>
        </w:rPr>
        <w:t>BEŞİNCİ BÖLÜM</w:t>
      </w:r>
    </w:p>
    <w:p w:rsidR="00094D1A" w:rsidRDefault="00094D1A" w:rsidP="00557656">
      <w:pPr>
        <w:spacing w:before="100" w:beforeAutospacing="1" w:after="0"/>
        <w:ind w:firstLine="851"/>
        <w:contextualSpacing/>
        <w:jc w:val="center"/>
        <w:rPr>
          <w:rFonts w:eastAsia="Times New Roman"/>
          <w:b/>
          <w:bCs/>
          <w:lang w:eastAsia="tr-TR"/>
        </w:rPr>
      </w:pPr>
      <w:r w:rsidRPr="00094D1A">
        <w:rPr>
          <w:rFonts w:eastAsia="Times New Roman"/>
          <w:b/>
          <w:bCs/>
          <w:lang w:eastAsia="tr-TR"/>
        </w:rPr>
        <w:t xml:space="preserve">Spor Liselerinin Beden Eğitimi Öğretmenleri ile Güzel Sanatlar Liselerinin </w:t>
      </w:r>
    </w:p>
    <w:p w:rsidR="00094D1A" w:rsidRPr="00094D1A" w:rsidRDefault="00094D1A" w:rsidP="00557656">
      <w:pPr>
        <w:spacing w:before="100" w:beforeAutospacing="1" w:after="0"/>
        <w:ind w:firstLine="851"/>
        <w:contextualSpacing/>
        <w:jc w:val="center"/>
        <w:rPr>
          <w:rFonts w:eastAsia="Times New Roman"/>
          <w:lang w:eastAsia="tr-TR"/>
        </w:rPr>
      </w:pPr>
      <w:r w:rsidRPr="00094D1A">
        <w:rPr>
          <w:rFonts w:eastAsia="Times New Roman"/>
          <w:b/>
          <w:bCs/>
          <w:lang w:eastAsia="tr-TR"/>
        </w:rPr>
        <w:t>Müzik</w:t>
      </w:r>
      <w:r>
        <w:rPr>
          <w:rFonts w:eastAsia="Times New Roman"/>
          <w:lang w:eastAsia="tr-TR"/>
        </w:rPr>
        <w:t xml:space="preserve"> </w:t>
      </w:r>
      <w:r w:rsidRPr="00094D1A">
        <w:rPr>
          <w:rFonts w:eastAsia="Times New Roman"/>
          <w:b/>
          <w:bCs/>
          <w:lang w:eastAsia="tr-TR"/>
        </w:rPr>
        <w:t>ve Görsel Sanatlar/Resim Öğretmenlerinin Seçimi</w:t>
      </w:r>
    </w:p>
    <w:p w:rsidR="00094D1A" w:rsidRDefault="00094D1A" w:rsidP="00557656">
      <w:pPr>
        <w:spacing w:before="100" w:beforeAutospacing="1" w:after="0"/>
        <w:ind w:firstLine="851"/>
        <w:contextualSpacing/>
        <w:jc w:val="both"/>
        <w:rPr>
          <w:rFonts w:eastAsia="Times New Roman"/>
          <w:b/>
          <w:bCs/>
          <w:lang w:eastAsia="tr-TR"/>
        </w:rPr>
      </w:pP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Değerlendirme ve uygulama sınavı komisyonunun oluşumu</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MADDE 30 –</w:t>
      </w:r>
      <w:r w:rsidRPr="00094D1A">
        <w:rPr>
          <w:rFonts w:eastAsia="Times New Roman"/>
          <w:lang w:eastAsia="tr-TR"/>
        </w:rPr>
        <w:t xml:space="preserve"> (1) Spor liselerinin beden eğitimi öğretmenliği ile güzel sanatlar liselerinin müzik ve görsel sanatlar/resim öğretmenliklerine atanacak öğretmenlerin belirlenmesi amacıyla yapılacak duyuru, başvuru, değerlendirme ve uygulama sınavı için illerde değerlendirme ve uygulama sınavı komisyonu oluşturulur.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lastRenderedPageBreak/>
        <w:t xml:space="preserve">(2) Değerlendirme ve uygulama sınavı komisyonu; il millî eğitim müdürünün veya görevlendireceği müdür yardımcısının başkanlığında, il millî eğitim müdürünce belirlenmek üzere ilçe millî eğitim müdürlüklerinden bir şube müdürü, alanı beden eğitimi, müzik ve görsel sanatlar/resim olan birer eğitim kurumu müdürü ya da öğretmen olmak üzere beş kişiden oluşturulur.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(3) Değerlendirme ve uygulama sınavı komisyonuna aynı usulle birer yedek üye belirlenir. Asıl üyenin bulunmadığı toplantıya komisyon başkanının çağrısı üzerine yedek üye katılır. Komisyon kararları oy çokluğu ile alınır. Gerek görülmesi hâlinde illerde aynı usulle birden fazla değerlendirme ve uygulama sınavı komisyonu kurulabilir.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(4) Komisyonun başkan ve üyeleri, boşanmış olsalar dahi eşlerinin, ikinci dereceye kadar (bu derece dâhil) kan ve kayın hısımlarının ve evlatlıklarının değerlendirmelerinde görev alamaz.</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(5) Değerlendirme ve uygulama sınavı komisyonunun sekretarya işlemleri, il millî eğitim müdürlüklerinin insan kaynaklarından sorumlu şube müdürlüğünce yürütülür.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Değerlendirme ve uygulama sınavı komisyonunun görevleri</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MADDE 31 –</w:t>
      </w:r>
      <w:r w:rsidRPr="00094D1A">
        <w:rPr>
          <w:rFonts w:eastAsia="Times New Roman"/>
          <w:lang w:eastAsia="tr-TR"/>
        </w:rPr>
        <w:t xml:space="preserve"> (1) Değerlendirme ve uygulama sınavı komisyonunun görevleri şunlardır;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a) Spor liselerinin beden eğitimi öğretmenliği ile güzel sanatlar liselerinin müzik ve görsel sanatlar/resim öğretmenliklerine atanmak üzere başvuruda bulunan adayların değerlendirmelerini yaparak sonuçların ilanını sağlamak,</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b) Uygulama sınavını yaparak sonuçların ilanını sağlamak,</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c) Değerlendirme sonuçları ile uygulama sınavı sonuçlarına yapılacak itirazları karara bağlamak,</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ç) Değerlendirme ile uygulama sınavı sonuçlarına göre atamaya esas puanların belirlenmesini ve ilanını sağlamak.</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Atanacaklarda aranacak şartlar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MADDE 32 –</w:t>
      </w:r>
      <w:r w:rsidRPr="00094D1A">
        <w:rPr>
          <w:rFonts w:eastAsia="Times New Roman"/>
          <w:lang w:eastAsia="tr-TR"/>
        </w:rPr>
        <w:t xml:space="preserve"> (1) Spor liselerinin beden eğitimi öğretmenliği ile güzel sanatlar liselerinin müzik ve görsel sanatlar/resim öğretmenliklerine atanacaklarda;</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a) Başvuru tarihi itibarıyla görev yapılan alanın, atanmak istenilen alana uygun olması,</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b) Başvurunun son günü itibarıyla Bakanlık kadrolarında adaylık dâhil en az üç yıl öğretmenlik yapılmış olması,</w:t>
      </w:r>
    </w:p>
    <w:p w:rsidR="0049580D" w:rsidRPr="0049580D" w:rsidRDefault="00D26009" w:rsidP="0049580D">
      <w:pPr>
        <w:spacing w:before="100" w:beforeAutospacing="1"/>
        <w:ind w:firstLine="851"/>
        <w:contextualSpacing/>
        <w:jc w:val="both"/>
        <w:rPr>
          <w:rFonts w:eastAsia="Times New Roman"/>
          <w:strike/>
          <w:lang w:eastAsia="tr-TR"/>
        </w:rPr>
      </w:pPr>
      <w:r>
        <w:rPr>
          <w:rFonts w:eastAsia="Times New Roman"/>
          <w:lang w:eastAsia="tr-TR"/>
        </w:rPr>
        <w:t xml:space="preserve"> </w:t>
      </w:r>
      <w:proofErr w:type="gramStart"/>
      <w:r w:rsidR="0049580D">
        <w:rPr>
          <w:rFonts w:eastAsia="Times New Roman"/>
          <w:lang w:eastAsia="tr-TR"/>
        </w:rPr>
        <w:t>(</w:t>
      </w:r>
      <w:proofErr w:type="gramEnd"/>
      <w:r w:rsidR="0049580D" w:rsidRPr="00E12D0B">
        <w:rPr>
          <w:rFonts w:eastAsia="Times New Roman"/>
          <w:b/>
          <w:lang w:eastAsia="tr-TR"/>
        </w:rPr>
        <w:t>RG.</w:t>
      </w:r>
      <w:r w:rsidR="0049580D">
        <w:rPr>
          <w:rFonts w:eastAsia="Times New Roman"/>
          <w:b/>
          <w:lang w:eastAsia="tr-TR"/>
        </w:rPr>
        <w:t xml:space="preserve"> </w:t>
      </w:r>
      <w:r w:rsidR="0049580D" w:rsidRPr="00E12D0B">
        <w:rPr>
          <w:rFonts w:eastAsia="Times New Roman"/>
          <w:b/>
          <w:lang w:eastAsia="tr-TR"/>
        </w:rPr>
        <w:t>Değişik 19.01.2016/29598</w:t>
      </w:r>
      <w:proofErr w:type="gramStart"/>
      <w:r w:rsidR="0049580D">
        <w:rPr>
          <w:rFonts w:eastAsia="Times New Roman"/>
          <w:b/>
          <w:lang w:eastAsia="tr-TR"/>
        </w:rPr>
        <w:t>)</w:t>
      </w:r>
      <w:proofErr w:type="gramEnd"/>
      <w:r w:rsidR="0049580D" w:rsidRPr="00E12D0B">
        <w:rPr>
          <w:rFonts w:eastAsia="Times New Roman"/>
          <w:b/>
          <w:lang w:eastAsia="tr-TR"/>
        </w:rPr>
        <w:t xml:space="preserve"> </w:t>
      </w:r>
      <w:r w:rsidR="0049580D" w:rsidRPr="0049580D">
        <w:rPr>
          <w:rFonts w:eastAsia="Times New Roman"/>
          <w:lang w:eastAsia="tr-TR"/>
        </w:rPr>
        <w:t>c) Yapılacak değerlendirme ve uygulama sınavında başarılı olma,</w:t>
      </w:r>
    </w:p>
    <w:p w:rsidR="0049580D" w:rsidRPr="0049580D" w:rsidRDefault="0049580D" w:rsidP="0049580D">
      <w:pPr>
        <w:spacing w:before="100" w:beforeAutospacing="1"/>
        <w:ind w:firstLine="851"/>
        <w:contextualSpacing/>
        <w:jc w:val="both"/>
        <w:rPr>
          <w:rFonts w:eastAsia="Times New Roman"/>
          <w:lang w:eastAsia="tr-TR"/>
        </w:rPr>
      </w:pPr>
      <w:proofErr w:type="gramStart"/>
      <w:r w:rsidRPr="0049580D">
        <w:rPr>
          <w:rFonts w:eastAsia="Times New Roman"/>
          <w:lang w:eastAsia="tr-TR"/>
        </w:rPr>
        <w:t>şartları</w:t>
      </w:r>
      <w:proofErr w:type="gramEnd"/>
      <w:r w:rsidRPr="0049580D">
        <w:rPr>
          <w:rFonts w:eastAsia="Times New Roman"/>
          <w:lang w:eastAsia="tr-TR"/>
        </w:rPr>
        <w:t xml:space="preserve"> aranır.</w:t>
      </w:r>
    </w:p>
    <w:p w:rsidR="00094D1A" w:rsidRPr="00094D1A" w:rsidRDefault="00094D1A" w:rsidP="00557656">
      <w:pPr>
        <w:spacing w:before="100" w:beforeAutospacing="1"/>
        <w:ind w:firstLine="851"/>
        <w:contextualSpacing/>
        <w:jc w:val="both"/>
        <w:rPr>
          <w:rFonts w:eastAsia="Times New Roman"/>
          <w:lang w:eastAsia="tr-TR"/>
        </w:rPr>
      </w:pPr>
      <w:r w:rsidRPr="00094D1A">
        <w:rPr>
          <w:rFonts w:eastAsia="Times New Roman"/>
          <w:lang w:eastAsia="tr-TR"/>
        </w:rPr>
        <w:t>(2) Spor liselerinin beden eğitimi öğretmenliği ile güzel sanatlar liselerinin müzik ve görsel sanatlar/resim öğretmenliklerine atamalarında;</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a) Atama yapılacak eğitim kurumunda norm kadro açığı bulunması,</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b) Atamalarda puan üstünlüğü,</w:t>
      </w:r>
    </w:p>
    <w:p w:rsidR="00094D1A" w:rsidRPr="00094D1A" w:rsidRDefault="00094D1A" w:rsidP="00557656">
      <w:pPr>
        <w:spacing w:before="100" w:beforeAutospacing="1" w:after="0"/>
        <w:ind w:firstLine="851"/>
        <w:contextualSpacing/>
        <w:jc w:val="both"/>
        <w:rPr>
          <w:rFonts w:eastAsia="Times New Roman"/>
          <w:lang w:eastAsia="tr-TR"/>
        </w:rPr>
      </w:pPr>
      <w:proofErr w:type="gramStart"/>
      <w:r w:rsidRPr="00094D1A">
        <w:rPr>
          <w:rFonts w:eastAsia="Times New Roman"/>
          <w:lang w:eastAsia="tr-TR"/>
        </w:rPr>
        <w:t>esas</w:t>
      </w:r>
      <w:proofErr w:type="gramEnd"/>
      <w:r w:rsidRPr="00094D1A">
        <w:rPr>
          <w:rFonts w:eastAsia="Times New Roman"/>
          <w:lang w:eastAsia="tr-TR"/>
        </w:rPr>
        <w:t xml:space="preserve"> alınır.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Duyuru ve başvuru ile spor ve güzel sanatlar liselerine yeniden atama</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MADDE 33 –</w:t>
      </w:r>
      <w:r w:rsidRPr="00094D1A">
        <w:rPr>
          <w:rFonts w:eastAsia="Times New Roman"/>
          <w:lang w:eastAsia="tr-TR"/>
        </w:rPr>
        <w:t xml:space="preserve"> (1) İhtiyaç hâlinde spor liselerinin beden eğitimi öğretmenliği ile güzel sanatlar liselerinin müzik ve görsel sanatlar/resim öğretmenliklerine atama yapılmak üzere valiliklerce, her adayın bilgi sahibi olmasını sağlayacak şekilde başvuru tarihinden en az </w:t>
      </w:r>
      <w:r w:rsidRPr="00094D1A">
        <w:rPr>
          <w:rFonts w:eastAsia="Times New Roman"/>
          <w:lang w:eastAsia="tr-TR"/>
        </w:rPr>
        <w:lastRenderedPageBreak/>
        <w:t>on gün önce il genelinde duyuru yapılır. Duyuruda; atama yapılacak eğitim kurumlarının adları, alanlar itibarıyla boş bulunan norm kadro sayıları, başvuruda bulunacaklarda aranacak şartlar, tercih sayıları ve diğer hususlar belirtilir.</w:t>
      </w:r>
    </w:p>
    <w:p w:rsidR="00094D1A" w:rsidRPr="00094D1A" w:rsidRDefault="00094D1A" w:rsidP="00557656">
      <w:pPr>
        <w:spacing w:before="100" w:beforeAutospacing="1" w:after="0"/>
        <w:ind w:firstLine="851"/>
        <w:contextualSpacing/>
        <w:jc w:val="both"/>
        <w:rPr>
          <w:rFonts w:eastAsia="Times New Roman"/>
          <w:lang w:eastAsia="tr-TR"/>
        </w:rPr>
      </w:pPr>
      <w:proofErr w:type="gramStart"/>
      <w:r w:rsidRPr="00094D1A">
        <w:rPr>
          <w:rFonts w:eastAsia="Times New Roman"/>
          <w:lang w:eastAsia="tr-TR"/>
        </w:rPr>
        <w:t xml:space="preserve">(2) Birinci fıkrada sayılan eğitim kurumlarının ilgili alanlarına atanmak isteyen öğretmenlerden 32 </w:t>
      </w:r>
      <w:proofErr w:type="spellStart"/>
      <w:r w:rsidRPr="00094D1A">
        <w:rPr>
          <w:rFonts w:eastAsia="Times New Roman"/>
          <w:lang w:eastAsia="tr-TR"/>
        </w:rPr>
        <w:t>nci</w:t>
      </w:r>
      <w:proofErr w:type="spellEnd"/>
      <w:r w:rsidRPr="00094D1A">
        <w:rPr>
          <w:rFonts w:eastAsia="Times New Roman"/>
          <w:lang w:eastAsia="tr-TR"/>
        </w:rPr>
        <w:t xml:space="preserve"> maddede belirtilen şartları taşıyanlar ile başvuru tarihinin ilk günü itibarıyla ayrıldıkları tarihten itibaren aradan beş yıldan fazla süre geçmemiş olması şartıyla bu eğitim kurumlarına daha önce ilgili mevzuatına göre atananlardan herhangi bir nedenle bu eğitim kurumlarından ayrılmış olanlar, görev yapmakta oldukları ilde bulunan eğitim kurumlarına atanmak üzere başvuruda bulunabilir.</w:t>
      </w:r>
      <w:proofErr w:type="gramEnd"/>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(3) Başvuruda bulunanlardan spor liselerinin beden eğitimi öğretmenliği ile güzel sanatlar liselerinin müzik ve görsel sanatlar/resim öğretmenliklerine daha önce ilgili mevzuatına göre atanıp herhangi bir nedenle bu eğitim kurumlarından ayrılmış olanlar, tercihleri de dikkate alınarak hizmet puanı üstünlüğüne göre valiliklerce atanır. Hizmet puanının eşitliği halinde atanacak aday kura ile belirlenir.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(4) Başvurulara ilişkin iş ve işlemler il milli eğitim müdürlüklerinin insan kaynaklarından sorumlu şube müdürlükleri tarafından yürütülür.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Değerlendirme ile uygulama sınavı</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MADDE 34 –</w:t>
      </w:r>
      <w:r w:rsidRPr="00094D1A">
        <w:rPr>
          <w:rFonts w:eastAsia="Times New Roman"/>
          <w:lang w:eastAsia="tr-TR"/>
        </w:rPr>
        <w:t xml:space="preserve"> (1) Öğretmen ihtiyacı 33 üncü maddenin üçüncü fıkrasına göre yapılan atamalarla karşılanamayan spor liselerinin beden eğitimi öğretmenliği ile güzel sanatlar liselerinin müzik ve görsel sanatlar/resim öğretmenliklerine atanmak üzere başvuruda bulunan öğretmenler değerlendirme ve uygulama sınavı komisyonu tarafından değerlendirmeye tabi tutulur.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(2) Adaylar, bu Yönetmeliğin ekinde yer alan Ek-5 Değerlendirme Formu üzerinde yapılan değerlendirme sonucu aldıkları puana göre alanlar itibarıyla sıralanır ve en yüksek puan alandan başlamak üzere alanlar itibarıyla ilan edilen kadro sayısının üç katı aday uygulama sınavına alınır. Son sıradaki adayla aynı puana sahip olan adaylar da uygulama sınavına alınır.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(3) Uygulama sınavına alınan adaylar, değerlendirme ve uygulama sınavı komisyonu tarafından bu Yönetmeliğin ekinde yer alan Ek-6 Uygulama Sınavı Formunda yer alan konular ve puanlar üzerinden ayrı </w:t>
      </w:r>
      <w:proofErr w:type="spellStart"/>
      <w:r w:rsidRPr="00094D1A">
        <w:rPr>
          <w:rFonts w:eastAsia="Times New Roman"/>
          <w:lang w:eastAsia="tr-TR"/>
        </w:rPr>
        <w:t>ayrı</w:t>
      </w:r>
      <w:proofErr w:type="spellEnd"/>
      <w:r w:rsidRPr="00094D1A">
        <w:rPr>
          <w:rFonts w:eastAsia="Times New Roman"/>
          <w:lang w:eastAsia="tr-TR"/>
        </w:rPr>
        <w:t xml:space="preserve"> değerlendirilir. Uygulama sınavında 60 ve üzerinde puan alanlar başarılı sayılır.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(4) Uygulama sınavında başarılı olan adayların atamaya esas puanları, Ek-5’te yer alan Form üzerinden aldıkları puan ile uygulama sınavından aldıkları puanın aritmetik ortalaması alınarak belirlenir. Atamaya esas puanlar, sonuçların ilanı tarihinden itibaren altı ay süreyle geçerlidir.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Değerlendirme ile uygulama sınavı sonuçlarına itiraz</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MADDE 35 –</w:t>
      </w:r>
      <w:r w:rsidRPr="00094D1A">
        <w:rPr>
          <w:rFonts w:eastAsia="Times New Roman"/>
          <w:lang w:eastAsia="tr-TR"/>
        </w:rPr>
        <w:t xml:space="preserve"> (1) Değerlendirme sonuçlarına, sonuçların ilan tarihinden itibaren beş iş günü içinde il millî eğitim müdürlüğü aracılığıyla itiraz edilebilir. Bu itirazlar, değerlendirme ve uygulama sınavı komisyonu tarafından itiraz tarihinden itibaren beş gün içerisinde incelenerek sonucu ilgiliye tebliğ edilir. Değerlendirme sonuçlarına ilişkin itirazlar uygulama sınavından önce sonuçlandırılır.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(2) Uygulama sınavı sonuçlarına, sonuçların ilan tarihinden itibaren beş iş günü içinde il millî eğitim müdürlüğü aracılığıyla itiraz edilebilir. Bu itirazlar, başvuru tarihinden </w:t>
      </w:r>
      <w:r w:rsidRPr="00094D1A">
        <w:rPr>
          <w:rFonts w:eastAsia="Times New Roman"/>
          <w:lang w:eastAsia="tr-TR"/>
        </w:rPr>
        <w:lastRenderedPageBreak/>
        <w:t>itibaren en geç beş iş günü içinde değerlendirme ve uygulama sınavı komisyonu tarafından değerlendirilir ve sonuçlar ilgililere tebliğ edilir.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Spor liseleri ile güzel sanatlar liselerine atama</w:t>
      </w:r>
    </w:p>
    <w:p w:rsidR="00094D1A" w:rsidRPr="00094D1A" w:rsidRDefault="00094D1A" w:rsidP="00557656">
      <w:pPr>
        <w:spacing w:before="100" w:beforeAutospacing="1" w:after="0"/>
        <w:ind w:firstLine="851"/>
        <w:contextualSpacing/>
        <w:jc w:val="both"/>
        <w:rPr>
          <w:rFonts w:eastAsia="Times New Roman"/>
          <w:lang w:eastAsia="tr-TR"/>
        </w:rPr>
      </w:pPr>
      <w:proofErr w:type="gramStart"/>
      <w:r w:rsidRPr="00094D1A">
        <w:rPr>
          <w:rFonts w:eastAsia="Times New Roman"/>
          <w:b/>
          <w:bCs/>
          <w:lang w:eastAsia="tr-TR"/>
        </w:rPr>
        <w:t>MADDE 36 –</w:t>
      </w:r>
      <w:r w:rsidRPr="00094D1A">
        <w:rPr>
          <w:rFonts w:eastAsia="Times New Roman"/>
          <w:lang w:eastAsia="tr-TR"/>
        </w:rPr>
        <w:t xml:space="preserve"> (1) Öğretmen ihtiyacı 33 üncü maddenin üçüncü fıkrasına göre yapılan atamalarla karşılanamayan spor liselerinin beden eğitimi öğretmenliği ile güzel sanatlar liselerinin müzik ve görsel sanatlar/resim öğretmenliklerine atanmak üzere başvuruda bulunanlardan uygulama sınavında 60 ve üzerinde puan alanlar, tercihleri de dikkate alınarak 34 üncü maddenin dördüncü fıkrasına göre belirlenen atamaya esas puan üstünlüğüne göre valiliklerce atanır.</w:t>
      </w:r>
      <w:proofErr w:type="gramEnd"/>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(2) Adayların puanlarının eşitliği hâlinde, sırasıyla Ek-5’te yer alan Forma göre değerlendirme puanı, Ek-6’da yer alan Forma göre uygulama sınavı puanı, öğretmenlikteki hizmet süresi fazla olan adayın ataması yapılır. Eşitliğin devamı hâlinde atanacak aday kura ile belirlenir.</w:t>
      </w:r>
    </w:p>
    <w:p w:rsid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(3) Atama işlemleri, itirazların sonuçlandırıldığı tarihten itibaren en geç on gün içinde tamamlanır.</w:t>
      </w:r>
    </w:p>
    <w:p w:rsidR="00094D1A" w:rsidRPr="00094D1A" w:rsidRDefault="00094D1A" w:rsidP="00557656">
      <w:pPr>
        <w:spacing w:before="100" w:beforeAutospacing="1" w:after="0"/>
        <w:ind w:firstLine="851"/>
        <w:contextualSpacing/>
        <w:jc w:val="both"/>
        <w:rPr>
          <w:rFonts w:eastAsia="Times New Roman"/>
          <w:lang w:eastAsia="tr-TR"/>
        </w:rPr>
      </w:pPr>
    </w:p>
    <w:p w:rsidR="00094D1A" w:rsidRPr="00094D1A" w:rsidRDefault="00094D1A" w:rsidP="00557656">
      <w:pPr>
        <w:spacing w:before="100" w:beforeAutospacing="1" w:after="0"/>
        <w:ind w:firstLine="851"/>
        <w:contextualSpacing/>
        <w:jc w:val="center"/>
        <w:rPr>
          <w:rFonts w:eastAsia="Times New Roman"/>
          <w:lang w:eastAsia="tr-TR"/>
        </w:rPr>
      </w:pPr>
      <w:r w:rsidRPr="00094D1A">
        <w:rPr>
          <w:rFonts w:eastAsia="Times New Roman"/>
          <w:b/>
          <w:bCs/>
          <w:lang w:eastAsia="tr-TR"/>
        </w:rPr>
        <w:t>ALTINCI BÖLÜM</w:t>
      </w:r>
    </w:p>
    <w:p w:rsidR="00094D1A" w:rsidRPr="00094D1A" w:rsidRDefault="00094D1A" w:rsidP="00557656">
      <w:pPr>
        <w:spacing w:before="100" w:beforeAutospacing="1" w:after="0"/>
        <w:ind w:firstLine="851"/>
        <w:contextualSpacing/>
        <w:jc w:val="center"/>
        <w:rPr>
          <w:rFonts w:eastAsia="Times New Roman"/>
          <w:lang w:eastAsia="tr-TR"/>
        </w:rPr>
      </w:pPr>
      <w:r w:rsidRPr="00094D1A">
        <w:rPr>
          <w:rFonts w:eastAsia="Times New Roman"/>
          <w:b/>
          <w:bCs/>
          <w:lang w:eastAsia="tr-TR"/>
        </w:rPr>
        <w:t>Hizmet Bölgeleri, Hizmet Alanları ve Hizmet Puanları</w:t>
      </w:r>
    </w:p>
    <w:p w:rsidR="00094D1A" w:rsidRDefault="00094D1A" w:rsidP="00557656">
      <w:pPr>
        <w:spacing w:before="100" w:beforeAutospacing="1" w:after="0"/>
        <w:ind w:firstLine="851"/>
        <w:contextualSpacing/>
        <w:jc w:val="both"/>
        <w:rPr>
          <w:rFonts w:eastAsia="Times New Roman"/>
          <w:b/>
          <w:bCs/>
          <w:lang w:eastAsia="tr-TR"/>
        </w:rPr>
      </w:pP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 xml:space="preserve">Hizmet bölgeleri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MADDE 37 –</w:t>
      </w:r>
      <w:r w:rsidRPr="00094D1A">
        <w:rPr>
          <w:rFonts w:eastAsia="Times New Roman"/>
          <w:lang w:eastAsia="tr-TR"/>
        </w:rPr>
        <w:t xml:space="preserve"> (1) Öğretmen ihtiyacı, coğrafi durum, ekonomik ve sosyal yönden gelişmişlik düzeyi, ulaşım şartları ile hizmet gereklerinin karşılanması yönünden benzerlik gösteren iller gruplandırılarak üç hizmet bölgesi oluşturulmuş ve bu iller, bu Yönetmeliğin ekinde yer alan Ek-1 Hizmet Bölgeleri Çizelgesinde gösterilmiştir.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Hizmet alanları</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MADDE 38 –</w:t>
      </w:r>
      <w:r w:rsidRPr="00094D1A">
        <w:rPr>
          <w:rFonts w:eastAsia="Times New Roman"/>
          <w:lang w:eastAsia="tr-TR"/>
        </w:rPr>
        <w:t xml:space="preserve"> (1) Öğretmen ataması ve çalıştırılmasında güçlük derecesi bakımından benzerlik gösteren eğitim kurumları gruplandırılarak altı hizmet alanına ayrılmıştır.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(2) Eğitim kurumlarından 1, 2 ve 3 üncü hizmet alanlarındakiler zorunlu çalışma yükümlülüğü kapsamı dışında; 4, 5 ve 6 ncı hizmet alanlarındakiler ise zorunlu çalışma yükümlülüğü kapsamında olacak şekilde valiliklerce belirlenerek Bakanlığa bildirilir.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(3) Eğitim kurumlarının yer aldığı hizmet alanları ve bu hizmet alanları için öngörülen hizmet puanları bu Yönetmeliğin ekinde yer alan Ek-2 Hizmet Alanları ve Hizmet Puanları Çizelgesinde belirtilir ve Bakan onayından sonra Tebliğler Dergisinde yayımlanır.</w:t>
      </w:r>
    </w:p>
    <w:p w:rsidR="004615A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(4) Eğitim ve öğretime yeni açılması, dönüştürülmesi ya da benzeri nedenlerden dolayı Ek-2 Hizmet Alanları ve Hizmet Puanları Çizelgesinde yer almayan eğitim kurumlarının yer alacağı hizmet alanları ile hizmet puanları, çizelgede değişiklik yapılana kadar o eğitim kurumuna en yakın mesafedeki eğitim kurumu emsal alınarak değerlendirilir. Bu eğitim kurumları, valiliklerce her yılın kasım ayı içinde Bakanlığa bildirilir ve Bakanlıkça yapılacak değerlendirmeden sonra Ek-2’de yer alan Çizelgeye dâhil edilerek Tebliğler Dergisinde yayımlanır.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Zorunlu çalışma yükümlülüğü öngörülen eğitim kurumlarının belirlenmesi</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lastRenderedPageBreak/>
        <w:t>MADDE 39 –</w:t>
      </w:r>
      <w:r w:rsidRPr="00094D1A">
        <w:rPr>
          <w:rFonts w:eastAsia="Times New Roman"/>
          <w:lang w:eastAsia="tr-TR"/>
        </w:rPr>
        <w:t xml:space="preserve"> (1) Zorunlu çalışma yükümlülüğü kapsamına alınacak eğitim kurumları, kurumun bulunduğu yerin nüfusu, coğrafi konumu, </w:t>
      </w:r>
      <w:proofErr w:type="spellStart"/>
      <w:r w:rsidRPr="00094D1A">
        <w:rPr>
          <w:rFonts w:eastAsia="Times New Roman"/>
          <w:lang w:eastAsia="tr-TR"/>
        </w:rPr>
        <w:t>sosyo</w:t>
      </w:r>
      <w:proofErr w:type="spellEnd"/>
      <w:r w:rsidRPr="00094D1A">
        <w:rPr>
          <w:rFonts w:eastAsia="Times New Roman"/>
          <w:lang w:eastAsia="tr-TR"/>
        </w:rPr>
        <w:t>-ekonomik yönden gelişmişlik düzeyi, sağlık ve ulaşım şartları dikkate alınarak;</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a) Eğitim kurumunun bulunduğu yerin bağlı olduğu il veya ilçeye günü birlik gidiş-dönüş imkânının bulunup bulunmadığı,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b) Öğretmen ihtiyacının kadrolu öğretmenlerce karşılanamadığı durumlarda ek ders ücreti karşılığı görevlendirilebilecek yükseköğrenimli potansiyel aday sayısının yeterli olup olmadığı,</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c) Eğitim kurumunun bulunduğu yerleşim yerine atanan bir öğretmenin, isteğiyle en az üç öğretim yılı görev yapıp yapmadığı,</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ç) Eğitim kurumunun bulunduğu yerleşim yerinde yeteri kadar lojman olup olmadığı ya da barınma, ikamet ve konaklama imkânlarının bulunup bulunmadığı,</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d) Eğitim kurumunun bulunduğu yerleşim yerindeki okullaşma oranı, norm kadro durumu ile öğretmen ihtiyacının aynı yerdeki diğer eğitim kurumlarındaki öğretmenlerle karşılanıp karşılanamadığı,</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e) Sosyal, sportif ve kültürel faaliyet yapılabilecek ortamların bulunup bulunmadığı,</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f) </w:t>
      </w:r>
      <w:proofErr w:type="gramStart"/>
      <w:r w:rsidRPr="00094D1A">
        <w:rPr>
          <w:rFonts w:eastAsia="Times New Roman"/>
          <w:lang w:eastAsia="tr-TR"/>
        </w:rPr>
        <w:t>Sağlık kurumu</w:t>
      </w:r>
      <w:proofErr w:type="gramEnd"/>
      <w:r w:rsidRPr="00094D1A">
        <w:rPr>
          <w:rFonts w:eastAsia="Times New Roman"/>
          <w:lang w:eastAsia="tr-TR"/>
        </w:rPr>
        <w:t xml:space="preserve"> bulunup bulunmadığı ya da tedavi hizmetlerinin istenilen düzeyde yerine getirilip getirilemediği,</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g) Eğitim kurumunun bulunduğu yerde asayişi sağlayacak güvenlik biriminin bulunup bulunmadığı,</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ğ) Eğitim kurumunun bulunduğu hizmet alanında başka eğitim kurumu bulunup bulunmadığı,</w:t>
      </w:r>
    </w:p>
    <w:p w:rsidR="00094D1A" w:rsidRPr="00094D1A" w:rsidRDefault="00094D1A" w:rsidP="00557656">
      <w:pPr>
        <w:spacing w:before="100" w:beforeAutospacing="1" w:after="0"/>
        <w:ind w:firstLine="851"/>
        <w:contextualSpacing/>
        <w:jc w:val="both"/>
        <w:rPr>
          <w:rFonts w:eastAsia="Times New Roman"/>
          <w:lang w:eastAsia="tr-TR"/>
        </w:rPr>
      </w:pPr>
      <w:proofErr w:type="gramStart"/>
      <w:r w:rsidRPr="00094D1A">
        <w:rPr>
          <w:rFonts w:eastAsia="Times New Roman"/>
          <w:lang w:eastAsia="tr-TR"/>
        </w:rPr>
        <w:t>gibi</w:t>
      </w:r>
      <w:proofErr w:type="gramEnd"/>
      <w:r w:rsidRPr="00094D1A">
        <w:rPr>
          <w:rFonts w:eastAsia="Times New Roman"/>
          <w:lang w:eastAsia="tr-TR"/>
        </w:rPr>
        <w:t xml:space="preserve"> hususlar ile illerin özelliklerine göre diğer hususlar da göz önünde bulundurulmak suretiyle valiliklerce belirlenerek değerlendirilmek üzere Bakanlığa bildirilir.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(2) Öğretmen ihtiyacı ve çalışma şartlarındaki değişmeler çerçevesinde zorunlu çalışma yükümlülüğü öngörülen eğitim kurumları, kapsama alındıkları tarihten itibaren her üç yılda yapılacak değerlendirmeye göre yeniden belirlenebilir.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(3) Eğitim-öğretime yeni açılan ya da dönüştürülen eğitim kurumları ile bulundukları yerleşim yerinin idari bağlılığının değişmesi ve benzeri nedenlerle hizmet alanının yeniden belirlenmesi gereken eğitim kurumları, her yıl valiliklerin kasım ayı içinde yapacakları teklifler doğrultusunda aralık ayı içinde Bakanlıkça değerlendirilir ve Tebliğler Dergisinde yayımlanır.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Hizmet puanları</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 xml:space="preserve">MADDE 40 – </w:t>
      </w:r>
      <w:r w:rsidRPr="00094D1A">
        <w:rPr>
          <w:rFonts w:eastAsia="Times New Roman"/>
          <w:lang w:eastAsia="tr-TR"/>
        </w:rPr>
        <w:t>(1) Bir yıllık çalışmaları karşılığında olmak üzere, aday öğretmenlerden/öğretmenlerden:</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a) Birinci hizmet bölgesinde bulunan illerin;</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1) 1 inci hizmet alanındaki eğitim kurumlarında görev yapanlara 10,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2) 2 </w:t>
      </w:r>
      <w:proofErr w:type="spellStart"/>
      <w:r w:rsidRPr="00094D1A">
        <w:rPr>
          <w:rFonts w:eastAsia="Times New Roman"/>
          <w:lang w:eastAsia="tr-TR"/>
        </w:rPr>
        <w:t>nci</w:t>
      </w:r>
      <w:proofErr w:type="spellEnd"/>
      <w:r w:rsidRPr="00094D1A">
        <w:rPr>
          <w:rFonts w:eastAsia="Times New Roman"/>
          <w:lang w:eastAsia="tr-TR"/>
        </w:rPr>
        <w:t xml:space="preserve"> hizmet alanındaki eğitim kurumlarında görev yapanlara 11,</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3) 3 üncü hizmet alanındaki eğitim kurumlarında görev yapanlara 12,</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4) 4 üncü hizmet alanındaki eğitim kurumlarında görev yapanlara 14,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5) 5 inci hizmet alanındaki eğitim kurumlarında görev yapanlara 16,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6) 6 ncı hizmet alanındaki eğitim kurumlarında görev yapanlara 18,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b) İkinci hizmet bölgesinde bulunan illerin;</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1) 1 inci hizmet alanındaki eğitim kurumlarında görev yapanlara 12,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lastRenderedPageBreak/>
        <w:t xml:space="preserve">2) 2 </w:t>
      </w:r>
      <w:proofErr w:type="spellStart"/>
      <w:r w:rsidRPr="00094D1A">
        <w:rPr>
          <w:rFonts w:eastAsia="Times New Roman"/>
          <w:lang w:eastAsia="tr-TR"/>
        </w:rPr>
        <w:t>nci</w:t>
      </w:r>
      <w:proofErr w:type="spellEnd"/>
      <w:r w:rsidRPr="00094D1A">
        <w:rPr>
          <w:rFonts w:eastAsia="Times New Roman"/>
          <w:lang w:eastAsia="tr-TR"/>
        </w:rPr>
        <w:t xml:space="preserve"> hizmet alanındaki eğitim kurumlarında görev yapanlara 13,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3) 3 üncü hizmet alanındaki eğitim kurumlarında görev yapanlara 14,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4) 4 üncü hizmet alanındaki eğitim kurumlarında görev yapanlara 18,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5) 5 inci hizmet alanındaki eğitim kurumlarında görev yapanlara 20,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6) 6 ncı hizmet alanındaki eğitim kurumlarında görev yapanlara 22,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c) Üçüncü hizmet bölgesinde bulunan illerin;</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1) 1 inci hizmet alanındaki eğitim kurumlarında görev yapanlara 14,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2) 2 </w:t>
      </w:r>
      <w:proofErr w:type="spellStart"/>
      <w:r w:rsidRPr="00094D1A">
        <w:rPr>
          <w:rFonts w:eastAsia="Times New Roman"/>
          <w:lang w:eastAsia="tr-TR"/>
        </w:rPr>
        <w:t>nci</w:t>
      </w:r>
      <w:proofErr w:type="spellEnd"/>
      <w:r w:rsidRPr="00094D1A">
        <w:rPr>
          <w:rFonts w:eastAsia="Times New Roman"/>
          <w:lang w:eastAsia="tr-TR"/>
        </w:rPr>
        <w:t xml:space="preserve"> hizmet alanındaki eğitim kurumlarında görev yapanlara 16,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3) 3 üncü hizmet alanındaki eğitim kurumlarında görev yapanlara 18,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4) 4 üncü hizmet alanındaki eğitim kurumlarında görev yapanlara 22,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5) 5 inci hizmet alanındaki eğitim kurumlarında görev yapanlara 26,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6) 6 ncı hizmet alanındaki eğitim kurumlarında görev yapanlara 30 </w:t>
      </w:r>
    </w:p>
    <w:p w:rsidR="00094D1A" w:rsidRPr="00094D1A" w:rsidRDefault="00094D1A" w:rsidP="00557656">
      <w:pPr>
        <w:spacing w:before="100" w:beforeAutospacing="1" w:after="0"/>
        <w:ind w:firstLine="851"/>
        <w:contextualSpacing/>
        <w:jc w:val="both"/>
        <w:rPr>
          <w:rFonts w:eastAsia="Times New Roman"/>
          <w:lang w:eastAsia="tr-TR"/>
        </w:rPr>
      </w:pPr>
      <w:proofErr w:type="gramStart"/>
      <w:r w:rsidRPr="00094D1A">
        <w:rPr>
          <w:rFonts w:eastAsia="Times New Roman"/>
          <w:lang w:eastAsia="tr-TR"/>
        </w:rPr>
        <w:t>hizmet</w:t>
      </w:r>
      <w:proofErr w:type="gramEnd"/>
      <w:r w:rsidRPr="00094D1A">
        <w:rPr>
          <w:rFonts w:eastAsia="Times New Roman"/>
          <w:lang w:eastAsia="tr-TR"/>
        </w:rPr>
        <w:t xml:space="preserve"> puanı verilir.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(2) Hizmet puanı, hizmet alanları bakımından bu Yönetmelikte belirlenen puanlardan görev yapılan hizmet alanı için öngörülen puanın o hizmet alanındaki çalışma süresi ile çarpımı sonucu elde edilir.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(3) Hizmet puanının hesabına esas sürelerin yıldan artan her ayı için o hizmet alanında bir yıllık süreye karşılık gelen puanın 1/12'si esas alınır. Aydan artan süreler dikkate alınmaz. Yıldan artan süreler için hesap edilen hizmet puanının kesirli olması hâlinde kesirli puan tama tamamlanır. Bu şekilde hesaplanacak hizmet puanı, o hizmet alanı için bir yıl hizmet karşılığında öngörülen puandan çok olamaz. Aynı hizmet alanında bulunan eğitim kurumlarında geçen süreler birlikte değerlendirilir.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(4) Yatılı bölge ortaokullarında görev yapan kadın öğretmenlerin hizmet puanlarına her yıl için 12, erkek öğretmenlerin hizmet puanlarına ise her yıl için 6 puan eklenir.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(5) Millî Eğitim Bakanlığı Örgün ve Yaygın Eğitimi Destekleme ve Yetiştirme Kursları Yönergesi kapsamında görev alan yönetici ve öğretmenlerin hizmet puanlarına, bu kapsamda görev yaptıkları her ay için 0,5 puan eklenir.</w:t>
      </w:r>
    </w:p>
    <w:p w:rsidR="00094D1A" w:rsidRPr="00094D1A" w:rsidRDefault="00094D1A" w:rsidP="00557656">
      <w:pPr>
        <w:spacing w:before="100" w:beforeAutospacing="1" w:after="0"/>
        <w:ind w:firstLine="851"/>
        <w:contextualSpacing/>
        <w:jc w:val="both"/>
        <w:rPr>
          <w:rFonts w:eastAsia="Times New Roman"/>
          <w:lang w:eastAsia="tr-TR"/>
        </w:rPr>
      </w:pPr>
      <w:proofErr w:type="gramStart"/>
      <w:r w:rsidRPr="00094D1A">
        <w:rPr>
          <w:rFonts w:eastAsia="Times New Roman"/>
          <w:lang w:eastAsia="tr-TR"/>
        </w:rPr>
        <w:t xml:space="preserve">(6) Zorunlu çalışma yükümlülüğünü yerine getirmek üzere zorunlu hizmet alanlarına atanıp zorunlu hizmet alanlarında fiilen görev yapmakta olan öğretmenlerden bu Yönetmelikte zorunlu hizmet alanları için öngörülen azami çalışma sürelerinin üzerinde görev yapanların hizmet puanları, görev yapmakta oldukları hizmet alanı için öngörülen puan dikkate alınarak azami çalışma sürelerinin üzerinde geçen ilk yıl için %25, ikinci yıl için %50, üçüncü ve sonraki yıllar için %100 artırılarak belirlenir. </w:t>
      </w:r>
      <w:proofErr w:type="gramEnd"/>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Hizmet puanının hesabında dikkate alınacak süreler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MADDE 41 –</w:t>
      </w:r>
      <w:r w:rsidRPr="00094D1A">
        <w:rPr>
          <w:rFonts w:eastAsia="Times New Roman"/>
          <w:lang w:eastAsia="tr-TR"/>
        </w:rPr>
        <w:t xml:space="preserve"> (1) Öğretmenlerin hizmet puanlarının hesaplanmasında;</w:t>
      </w:r>
    </w:p>
    <w:p w:rsidR="00094D1A" w:rsidRPr="00094D1A" w:rsidRDefault="00094D1A" w:rsidP="00557656">
      <w:pPr>
        <w:spacing w:before="100" w:beforeAutospacing="1" w:after="0"/>
        <w:ind w:firstLine="851"/>
        <w:contextualSpacing/>
        <w:jc w:val="both"/>
        <w:rPr>
          <w:rFonts w:eastAsia="Times New Roman"/>
          <w:lang w:eastAsia="tr-TR"/>
        </w:rPr>
      </w:pPr>
      <w:proofErr w:type="gramStart"/>
      <w:r w:rsidRPr="00094D1A">
        <w:rPr>
          <w:rFonts w:eastAsia="Times New Roman"/>
          <w:lang w:eastAsia="tr-TR"/>
        </w:rPr>
        <w:t>a) Bakanlığa bağlı resmî eğitim kurumlarında 657 sayılı Kanunun 4 üncü maddesinin birinci fıkrasının (B) bendi kapsamında sözleşmeli öğretmenlikte ve 4 üncü maddesinin birinci fıkrasının (C) bendi kapsamında kısmi zamanlı geçici öğreticilikte geçirilen süreler ile ödenen sigorta primi gün sayısı kadar olmak üzere, Bakanlığa bağlı resmî eğitim kurumlarında ders ücreti karşılığında görev yapılan süreler ile vekil öğretmenlikte ve usta öğreticilikte geçirilen süreler görevin yapıldığı hizmet alanı için öngörülen hizmet puanı üzerinden,</w:t>
      </w:r>
      <w:proofErr w:type="gramEnd"/>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b) 657 sayılı Kanunun 4 üncü maddesi kapsamında devlet memuru statüsünde geçirilen süreler, </w:t>
      </w:r>
      <w:proofErr w:type="gramStart"/>
      <w:r w:rsidRPr="00094D1A">
        <w:rPr>
          <w:rFonts w:eastAsia="Times New Roman"/>
          <w:lang w:eastAsia="tr-TR"/>
        </w:rPr>
        <w:t>11/10/1983</w:t>
      </w:r>
      <w:proofErr w:type="gramEnd"/>
      <w:r w:rsidRPr="00094D1A">
        <w:rPr>
          <w:rFonts w:eastAsia="Times New Roman"/>
          <w:lang w:eastAsia="tr-TR"/>
        </w:rPr>
        <w:t xml:space="preserve"> tarihli ve 2914 sayılı Yükseköğretim Personel Kanunu ve </w:t>
      </w:r>
      <w:r w:rsidRPr="00094D1A">
        <w:rPr>
          <w:rFonts w:eastAsia="Times New Roman"/>
          <w:lang w:eastAsia="tr-TR"/>
        </w:rPr>
        <w:lastRenderedPageBreak/>
        <w:t>27/7/1967 tarihli ve 926 sayılı Türk Silahlı Kuvvetleri Personel Kanununa tabi olarak geçirilen süreler, 4688 sayılı Kamu Görevlileri Sendikaları ve Toplu Sözleşme Kanunu kapsamında aylıksız izne ayrılan sendika yöneticilerinin aylıksız izinde geçen bu süreleri, askerlikte geçirilen hizmet sürelerinin tamamı ile ödenen sigorta primi gün sayısı kadar olmak üzere özel öğretim kurumlarında yönetici ve öğretmen olarak geçirilen süreler görevin yapıldığı hizmet bölgesinin birinci hizmet alanı için öngörülen hizmet puanı üzerinden,</w:t>
      </w:r>
    </w:p>
    <w:p w:rsidR="00094D1A" w:rsidRPr="00094D1A" w:rsidRDefault="00094D1A" w:rsidP="00557656">
      <w:pPr>
        <w:spacing w:before="100" w:beforeAutospacing="1" w:after="0"/>
        <w:ind w:firstLine="851"/>
        <w:contextualSpacing/>
        <w:jc w:val="both"/>
        <w:rPr>
          <w:rFonts w:eastAsia="Times New Roman"/>
          <w:lang w:eastAsia="tr-TR"/>
        </w:rPr>
      </w:pPr>
      <w:proofErr w:type="gramStart"/>
      <w:r w:rsidRPr="00094D1A">
        <w:rPr>
          <w:rFonts w:eastAsia="Times New Roman"/>
          <w:lang w:eastAsia="tr-TR"/>
        </w:rPr>
        <w:t>değerlendirilir</w:t>
      </w:r>
      <w:proofErr w:type="gramEnd"/>
      <w:r w:rsidRPr="00094D1A">
        <w:rPr>
          <w:rFonts w:eastAsia="Times New Roman"/>
          <w:lang w:eastAsia="tr-TR"/>
        </w:rPr>
        <w:t>.</w:t>
      </w:r>
    </w:p>
    <w:p w:rsidR="00094D1A" w:rsidRPr="00094D1A" w:rsidRDefault="00094D1A" w:rsidP="00557656">
      <w:pPr>
        <w:spacing w:before="100" w:beforeAutospacing="1" w:after="0"/>
        <w:ind w:firstLine="851"/>
        <w:contextualSpacing/>
        <w:jc w:val="both"/>
        <w:rPr>
          <w:rFonts w:eastAsia="Times New Roman"/>
          <w:lang w:eastAsia="tr-TR"/>
        </w:rPr>
      </w:pPr>
      <w:proofErr w:type="gramStart"/>
      <w:r w:rsidRPr="00094D1A">
        <w:rPr>
          <w:rFonts w:eastAsia="Times New Roman"/>
          <w:lang w:eastAsia="tr-TR"/>
        </w:rPr>
        <w:t xml:space="preserve">(2) Bakanlığın merkez teşkilatında geçici olarak görevlendirilen öğretmenlerin bu süreleri Ankara İl Millî Eğitim Müdürlüğünün, Bakanlığın taşra teşkilatında geçici olarak görevlendirilen öğretmenlerin bu süreleri fiilen görev yaptıkları il/ilçe millî eğitim müdürlüğünün, diğer eğitim kurumlarında geçici olarak görevlendirilen öğretmenlerin bu süreleri ise geçici olarak görevlendirildikleri eğitim kurumunun dâhil olduğu hizmet alanı için öngörülen hizmet puanı üzerinden değerlendirilir. </w:t>
      </w:r>
      <w:proofErr w:type="gramEnd"/>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(3) Bakanlık dışındaki kamu kurumlarında geçici olarak görevlendirilen öğretmenlerin bu geçici görev süreleri, görevin yapıldığı hizmet bölgesinin birinci hizmet alanı için öngörülen hizmet puanı üzerinden değerlendirilir.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(4) Askerlik dâhil olmak üzere yurt dışında resmî görevle geçirilen hizmet süreleri, birinci hizmet bölgesinin birinci hizmet alanı için öngörülen hizmet puanı üzerinden değerlendirilir.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(5) Mehil müddetinde geçen süreler, eski görev yeri için öngörülen hizmet puanı üzerinden değerlendirilir.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(6) 4688 sayılı Kanun kapsamında aylıksız izne ayrılan sendika yöneticilerinin aylıksız izinde geçen bu süreleri ile askerlikte geçirilen süreler hariç, aylıksız izinli olarak geçirilen süreler hizmet puanı hesabında dikkate alınmaz.</w:t>
      </w:r>
    </w:p>
    <w:p w:rsid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(7) Hizmet puanı hesabında; il, ilçe, belde ve köyler görevin geçirildiği tarihteki statüleri itibarıyla dikkate alınır.</w:t>
      </w:r>
    </w:p>
    <w:p w:rsidR="00094D1A" w:rsidRPr="00094D1A" w:rsidRDefault="00094D1A" w:rsidP="00557656">
      <w:pPr>
        <w:spacing w:before="100" w:beforeAutospacing="1" w:after="0"/>
        <w:ind w:firstLine="851"/>
        <w:contextualSpacing/>
        <w:jc w:val="both"/>
        <w:rPr>
          <w:rFonts w:eastAsia="Times New Roman"/>
          <w:lang w:eastAsia="tr-TR"/>
        </w:rPr>
      </w:pPr>
    </w:p>
    <w:p w:rsidR="00094D1A" w:rsidRPr="00094D1A" w:rsidRDefault="00094D1A" w:rsidP="00557656">
      <w:pPr>
        <w:spacing w:before="100" w:beforeAutospacing="1" w:after="0"/>
        <w:ind w:firstLine="851"/>
        <w:contextualSpacing/>
        <w:jc w:val="center"/>
        <w:rPr>
          <w:rFonts w:eastAsia="Times New Roman"/>
          <w:lang w:eastAsia="tr-TR"/>
        </w:rPr>
      </w:pPr>
      <w:r w:rsidRPr="00094D1A">
        <w:rPr>
          <w:rFonts w:eastAsia="Times New Roman"/>
          <w:b/>
          <w:bCs/>
          <w:lang w:eastAsia="tr-TR"/>
        </w:rPr>
        <w:t>YEDİNCİ BÖLÜM</w:t>
      </w:r>
    </w:p>
    <w:p w:rsidR="00094D1A" w:rsidRPr="00094D1A" w:rsidRDefault="00094D1A" w:rsidP="00557656">
      <w:pPr>
        <w:spacing w:before="100" w:beforeAutospacing="1" w:after="0"/>
        <w:ind w:firstLine="851"/>
        <w:contextualSpacing/>
        <w:jc w:val="center"/>
        <w:rPr>
          <w:rFonts w:eastAsia="Times New Roman"/>
          <w:lang w:eastAsia="tr-TR"/>
        </w:rPr>
      </w:pPr>
      <w:r w:rsidRPr="00094D1A">
        <w:rPr>
          <w:rFonts w:eastAsia="Times New Roman"/>
          <w:b/>
          <w:bCs/>
          <w:lang w:eastAsia="tr-TR"/>
        </w:rPr>
        <w:t>Zorunlu Çalışma Yükümlülüğü</w:t>
      </w:r>
    </w:p>
    <w:p w:rsidR="00094D1A" w:rsidRDefault="00094D1A" w:rsidP="00557656">
      <w:pPr>
        <w:spacing w:before="100" w:beforeAutospacing="1" w:after="0"/>
        <w:ind w:firstLine="851"/>
        <w:contextualSpacing/>
        <w:jc w:val="both"/>
        <w:rPr>
          <w:rFonts w:eastAsia="Times New Roman"/>
          <w:b/>
          <w:bCs/>
          <w:lang w:eastAsia="tr-TR"/>
        </w:rPr>
      </w:pP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Zorunlu çalışma yükümlülüğü öngörülen hizmet alanları ve süreleri</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MADDE 42 –</w:t>
      </w:r>
      <w:r w:rsidRPr="00094D1A">
        <w:rPr>
          <w:rFonts w:eastAsia="Times New Roman"/>
          <w:lang w:eastAsia="tr-TR"/>
        </w:rPr>
        <w:t xml:space="preserve"> (1) Bakanlık öğretmen kadrolarında </w:t>
      </w:r>
      <w:proofErr w:type="gramStart"/>
      <w:r w:rsidRPr="00094D1A">
        <w:rPr>
          <w:rFonts w:eastAsia="Times New Roman"/>
          <w:lang w:eastAsia="tr-TR"/>
        </w:rPr>
        <w:t>6/5/2010</w:t>
      </w:r>
      <w:proofErr w:type="gramEnd"/>
      <w:r w:rsidRPr="00094D1A">
        <w:rPr>
          <w:rFonts w:eastAsia="Times New Roman"/>
          <w:lang w:eastAsia="tr-TR"/>
        </w:rPr>
        <w:t xml:space="preserve"> tarihinden sonra göreve başlayanlar: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a) Birinci hizmet bölgesindeki illerin;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1) 4 üncü hizmet alanındaki eğitim kurumlarında en az 7 yıl,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2) 5 inci hizmet alanındaki eğitim kurumlarında en az 6 yıl,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3) 6 ncı hizmet alanındaki eğitim kurumlarında en az 5 yıl,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b) İkinci hizmet bölgesindeki illerin;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1) 4 üncü hizmet alanındaki eğitim kurumlarında en az 6 yıl,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2) 5 inci hizmet alanındaki eğitim kurumlarında en az 5 yıl,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3) 6 ncı hizmet alanındaki eğitim kurumlarında en az 4 yıl,</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c) Üçüncü hizmet bölgesindeki illerin;</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1) 4 üncü hizmet alanındaki eğitim kurumlarında en az 5 yıl,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2) 5 inci hizmet alanındaki eğitim kurumlarında en az 4 yıl,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lastRenderedPageBreak/>
        <w:t>3) 6 ncı hizmet alanındaki eğitim kurumlarında en az 3 yıl,</w:t>
      </w:r>
    </w:p>
    <w:p w:rsidR="00094D1A" w:rsidRPr="00094D1A" w:rsidRDefault="00094D1A" w:rsidP="00557656">
      <w:pPr>
        <w:spacing w:before="100" w:beforeAutospacing="1" w:after="0"/>
        <w:ind w:firstLine="851"/>
        <w:contextualSpacing/>
        <w:jc w:val="both"/>
        <w:rPr>
          <w:rFonts w:eastAsia="Times New Roman"/>
          <w:lang w:eastAsia="tr-TR"/>
        </w:rPr>
      </w:pPr>
      <w:proofErr w:type="gramStart"/>
      <w:r w:rsidRPr="00094D1A">
        <w:rPr>
          <w:rFonts w:eastAsia="Times New Roman"/>
          <w:lang w:eastAsia="tr-TR"/>
        </w:rPr>
        <w:t>çalışmakla</w:t>
      </w:r>
      <w:proofErr w:type="gramEnd"/>
      <w:r w:rsidRPr="00094D1A">
        <w:rPr>
          <w:rFonts w:eastAsia="Times New Roman"/>
          <w:lang w:eastAsia="tr-TR"/>
        </w:rPr>
        <w:t xml:space="preserve"> yükümlüdür.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(2) Zorunlu çalışma yükümlülüğü, 4, 5 veya 6 ncı hizmet alanlarından birinde ya da birkaçında yerine getirilebilir.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Zorunlu çalışma yükümlülüğüne bağlı yer değiştirmeler</w:t>
      </w:r>
    </w:p>
    <w:p w:rsidR="00094D1A" w:rsidRPr="00094D1A" w:rsidRDefault="00094D1A" w:rsidP="00557656">
      <w:pPr>
        <w:spacing w:before="100" w:beforeAutospacing="1" w:after="0"/>
        <w:ind w:firstLine="851"/>
        <w:contextualSpacing/>
        <w:jc w:val="both"/>
        <w:rPr>
          <w:rFonts w:eastAsia="Times New Roman"/>
          <w:lang w:eastAsia="tr-TR"/>
        </w:rPr>
      </w:pPr>
      <w:proofErr w:type="gramStart"/>
      <w:r w:rsidRPr="00094D1A">
        <w:rPr>
          <w:rFonts w:eastAsia="Times New Roman"/>
          <w:b/>
          <w:bCs/>
          <w:lang w:eastAsia="tr-TR"/>
        </w:rPr>
        <w:t>MADDE 43 –</w:t>
      </w:r>
      <w:r w:rsidRPr="00094D1A">
        <w:rPr>
          <w:rFonts w:eastAsia="Times New Roman"/>
          <w:lang w:eastAsia="tr-TR"/>
        </w:rPr>
        <w:t xml:space="preserve"> (1) Zorunlu çalışma yükümlüsü öğretmenlerden yer değiştirme yapılacak yılın 30 Eylül tarihi itibarıyla 1, 2 ve 3 üncü hizmet alanlarındaki eğitim kurumlarında ayrı </w:t>
      </w:r>
      <w:proofErr w:type="spellStart"/>
      <w:r w:rsidRPr="00094D1A">
        <w:rPr>
          <w:rFonts w:eastAsia="Times New Roman"/>
          <w:lang w:eastAsia="tr-TR"/>
        </w:rPr>
        <w:t>ayrı</w:t>
      </w:r>
      <w:proofErr w:type="spellEnd"/>
      <w:r w:rsidRPr="00094D1A">
        <w:rPr>
          <w:rFonts w:eastAsia="Times New Roman"/>
          <w:lang w:eastAsia="tr-TR"/>
        </w:rPr>
        <w:t xml:space="preserve"> veya toplam adaylık dâhil üç yıl görev yapanlar, zorunlu çalışma yükümlülüğü öngörülen hizmet alanlarına, tercihlerine ve hizmet puanlarına göre atanır; başvuruda bulunmayanlar ile tercihlerine atanamayanların atamaları Bakanlıkça resen yapılır. </w:t>
      </w:r>
      <w:proofErr w:type="gramEnd"/>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(2) Zorunlu çalışma yükümlüsü öğretmenlerden mazerete bağlı zorunlu çalışma yükümlülüğü ertelenenler ile adaylıkları kaldırılanlar, zorunlu çalışma yükümlülüğü öngörülen hizmet alanlarına yer değiştirme isteğinde bulunabilir. Bunlardan hizmet puanlarının yetersizliği veya alanlarında ihtiyaç bulunmaması gibi nedenlerden dolayı tercihlerine ataması yapılamayanlar bulundukları yerde görevlerine devam eder.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(3) Zorunlu çalışma yükümlüsü öğretmenler, aile birliği mazereti veya sağlık mazeretlerinin devam ettiğini her yıl Bakanlıkça belirlenen dönemlerde belgelendirir. Mazeretlerini belgelendiremeyenler, zorunlu çalışma yükümlülüklerini yerine getirmek ya da eksik kalan hizmetlerini tamamlamak üzere bu maddenin birinci fıkrasında öngörülen usulle atanır.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(4) Mazerete bağlı yer değiştirmeler hariç olmak üzere zorunlu çalışma yükümlüsü öğretmenlerden zorunlu çalışma yükümlülüğü öngörülen eğitim kurumunda en az 3 yıl süreyle görev yapanlar, il içindeki ya da diğer illerdeki zorunlu çalışma yükümlülüğü öngörülen hizmet alanlarına yer değiştirme isteğinde bulunabilir.</w:t>
      </w:r>
    </w:p>
    <w:p w:rsidR="00094D1A" w:rsidRPr="00094D1A" w:rsidRDefault="00094D1A" w:rsidP="00557656">
      <w:pPr>
        <w:spacing w:before="100" w:beforeAutospacing="1" w:after="0"/>
        <w:ind w:firstLine="851"/>
        <w:contextualSpacing/>
        <w:jc w:val="both"/>
        <w:rPr>
          <w:rFonts w:eastAsia="Times New Roman"/>
          <w:lang w:eastAsia="tr-TR"/>
        </w:rPr>
      </w:pPr>
      <w:proofErr w:type="gramStart"/>
      <w:r w:rsidRPr="00094D1A">
        <w:rPr>
          <w:rFonts w:eastAsia="Times New Roman"/>
          <w:lang w:eastAsia="tr-TR"/>
        </w:rPr>
        <w:t xml:space="preserve">(5) Zorunlu çalışma yükümlülüğü öngörülen eğitim kurumlarında görev yapan öğretmenlerden görevli oldukları eğitim kurumunun kapanması, norm kadro uygulaması, mazeret veya diğer nedenlerle görev yerleri zorunlu çalışma yükümlülüğü öngörülen eğitim kurumlarına değiştirilen öğretmenlerin bulundukları hizmet alanında çalışmaları gereken sürenin hesabında, daha önce görev yaptıkları eğitim kurumlarında geçen hizmet süreleri birlikte değerlendirilir. </w:t>
      </w:r>
      <w:proofErr w:type="gramEnd"/>
    </w:p>
    <w:p w:rsidR="00094D1A" w:rsidRPr="00094D1A" w:rsidRDefault="00094D1A" w:rsidP="00557656">
      <w:pPr>
        <w:spacing w:before="100" w:beforeAutospacing="1" w:after="0"/>
        <w:ind w:firstLine="851"/>
        <w:contextualSpacing/>
        <w:jc w:val="both"/>
        <w:rPr>
          <w:rFonts w:eastAsia="Times New Roman"/>
          <w:lang w:eastAsia="tr-TR"/>
        </w:rPr>
      </w:pPr>
      <w:proofErr w:type="gramStart"/>
      <w:r w:rsidRPr="00094D1A">
        <w:rPr>
          <w:rFonts w:eastAsia="Times New Roman"/>
          <w:lang w:eastAsia="tr-TR"/>
        </w:rPr>
        <w:t>(6) Zorunlu çalışma yükümlülüğü öngörülen 4, 5 ve 6 ncı hizmet alanlarındaki eğitim kurumlarında görevli iken mazeretleri nedeniyle 1, 2 ve 3 üncü hizmet alanlarındaki eğitim kurumlarına atanan öğretmenlerden zorunlu çalışma yükümlüsü olanlar, mazeretlerinin ortadan kalkması hâlinde ilk yer değiştirme döneminde zorunlu çalışma yükümlülüklerini tamamlamak üzere 4, 5 veya 6 ncı hizmet alanındaki eğitim kurumlarına atanır.</w:t>
      </w:r>
      <w:proofErr w:type="gramEnd"/>
    </w:p>
    <w:p w:rsidR="00094D1A" w:rsidRPr="00094D1A" w:rsidRDefault="00094D1A" w:rsidP="00557656">
      <w:pPr>
        <w:spacing w:before="100" w:beforeAutospacing="1" w:after="0"/>
        <w:ind w:firstLine="851"/>
        <w:contextualSpacing/>
        <w:jc w:val="both"/>
        <w:rPr>
          <w:rFonts w:eastAsia="Times New Roman"/>
          <w:lang w:eastAsia="tr-TR"/>
        </w:rPr>
      </w:pPr>
      <w:proofErr w:type="gramStart"/>
      <w:r w:rsidRPr="00094D1A">
        <w:rPr>
          <w:rFonts w:eastAsia="Times New Roman"/>
          <w:lang w:eastAsia="tr-TR"/>
        </w:rPr>
        <w:t>(7) Zorunlu çalışma yükümlülüğü öngörülen eğitim kurumlarında görev yapan öğretmenlerden görevli oldukları eğitim kurumunun kapanması, norm kadro uygulaması veya diğer nedenlerle görev yerleri resen zorunlu çalışma yükümlülüğü öngörülen eğitim kurumları dışına değiştirilen öğretmenler, ilk yer değiştirme döneminde zorunlu çalışma yükümlülüklerini tamamlamak üzere 4, 5 veya 6 ncı hizmet alanındaki eğitim kurumlarına atanır.</w:t>
      </w:r>
      <w:proofErr w:type="gramEnd"/>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(8) Zorunlu çalışma yükümlülüğüne tabi öğretmenler, bu Yönetmelikte belirtilen istisnalar hariç olmak üzere zorunlu çalışma yükümlülüklerini tamamlamadan zorunlu çalışma yükümlülüğü öngörülen hizmet alanları dışına yer değiştirme isteğinde bulunamaz.</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lastRenderedPageBreak/>
        <w:t>(9) Bu madde kapsamında görev yeri değiştirilen öğretmenler, atandıkları yer için öngörülen zorunlu çalışma süresine tabi tutulur. Ancak, zorunlu çalışma süresi yönünden daha önce görev yaptıkları hizmet alanından daha az çalışma süresi öngörülen hizmet alanlarına atananlar, atandıkları tarihten itibaren en az bir yıl geçmeden ve zorunlu hizmet yükümlülüğünü tamamlamadan mazeret durumu hariç herhangi bir nedenle yer değiştirme isteğinde bulunamaz.</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Zorunlu çalışma yükümlülüğünden muaf tutulacaklar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MADDE 44 –</w:t>
      </w:r>
      <w:r w:rsidRPr="00094D1A">
        <w:rPr>
          <w:rFonts w:eastAsia="Times New Roman"/>
          <w:lang w:eastAsia="tr-TR"/>
        </w:rPr>
        <w:t xml:space="preserve"> (1) Zorunlu çalışma yükümlülüğünden;</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a) </w:t>
      </w:r>
      <w:proofErr w:type="gramStart"/>
      <w:r w:rsidRPr="00094D1A">
        <w:rPr>
          <w:rFonts w:eastAsia="Times New Roman"/>
          <w:lang w:eastAsia="tr-TR"/>
        </w:rPr>
        <w:t>6/5/2010</w:t>
      </w:r>
      <w:proofErr w:type="gramEnd"/>
      <w:r w:rsidRPr="00094D1A">
        <w:rPr>
          <w:rFonts w:eastAsia="Times New Roman"/>
          <w:lang w:eastAsia="tr-TR"/>
        </w:rPr>
        <w:t xml:space="preserve"> tarihinden önce Bakanlık kadrolarında öğretmen olarak göreve başlayanlar,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b) Terör eylemleri etkisi ve sebebiyle şehit olan veya çalışamayacak derecede malul olan ya da malul olup da çalışabilir durumda olan kamu görevlileri ile er ve erbaşların, öğretmen olan eş ve çocukları ile anne, baba ve kardeşleri,</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c) En az % 40 oranında çalışma gücünden yoksun olduğunu belgelendiren öğretmenler, </w:t>
      </w:r>
    </w:p>
    <w:p w:rsidR="00094D1A" w:rsidRPr="00094D1A" w:rsidRDefault="00094D1A" w:rsidP="00557656">
      <w:pPr>
        <w:spacing w:before="100" w:beforeAutospacing="1" w:after="0"/>
        <w:ind w:firstLine="851"/>
        <w:contextualSpacing/>
        <w:jc w:val="both"/>
        <w:rPr>
          <w:rFonts w:eastAsia="Times New Roman"/>
          <w:lang w:eastAsia="tr-TR"/>
        </w:rPr>
      </w:pPr>
      <w:proofErr w:type="gramStart"/>
      <w:r w:rsidRPr="00094D1A">
        <w:rPr>
          <w:rFonts w:eastAsia="Times New Roman"/>
          <w:lang w:eastAsia="tr-TR"/>
        </w:rPr>
        <w:t>muaf</w:t>
      </w:r>
      <w:proofErr w:type="gramEnd"/>
      <w:r w:rsidRPr="00094D1A">
        <w:rPr>
          <w:rFonts w:eastAsia="Times New Roman"/>
          <w:lang w:eastAsia="tr-TR"/>
        </w:rPr>
        <w:t xml:space="preserve"> tutulur.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(2) Zorunlu çalışma yükümlülüğü öngörülen hizmet alanlarında görevli iken çeşitli nedenlerle 1, 2 ve 3 üncü hizmet alanlarına atananlardan zorunlu çalışma yükümlülükleri altı aydan daha az kalanlar, zorunlu çalışma yükümlülüğünü tamamlamış sayılır. Altı aylık sürenin belirlenmesinde en son görev yapılan zorunlu hizmet alanı dikkate alınır.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Zorunlu çalışma yükümlülüğü ertelenecekler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MADDE 45 –</w:t>
      </w:r>
      <w:r w:rsidRPr="00094D1A">
        <w:rPr>
          <w:rFonts w:eastAsia="Times New Roman"/>
          <w:lang w:eastAsia="tr-TR"/>
        </w:rPr>
        <w:t xml:space="preserve"> (1) Birinci, ikinci ve üçüncü hizmet alanlarındaki eğitim kurumlarında görev yapmakta olan öğretmenlerden;</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a) Aile birliği veya sağlık mazeretlerinin devam ettiğini belgelendirenlerin, bir sonraki yer değiştirme dönemine kadar,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b) Eşi aday memur olanların, eşinin adaylığının kaldırıldığı tarihten bir sonraki yer değiştirme dönemine kadar,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c) Eşi, 30 Eylül tarihi itibarıyla askerde olanların, bir sonraki yer değiştirme dönemine kadar,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ç) Başvuruların son günü itibarıyla kendisi veya eşi aylıksız izinli olanların, bir sonraki yer değiştirme dönemine kadar,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d) Alanlarında norm kadro olmaması ya da norm kadro açığı olmaması sebebiyle atanamayanların, atamaları gerçekleştirilene kadar,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e) Başvuruların son günü itibarıyla son altı ay içinde eş, çocuk, anne, baba veya kardeşlerinden birinin hayatını kaybettiğini belgelendirenlerin, bir sonraki yer değiştirme dönemine kadar,</w:t>
      </w:r>
    </w:p>
    <w:p w:rsidR="00094D1A" w:rsidRPr="00094D1A" w:rsidRDefault="00094D1A" w:rsidP="00557656">
      <w:pPr>
        <w:spacing w:before="100" w:beforeAutospacing="1" w:after="0"/>
        <w:ind w:firstLine="851"/>
        <w:contextualSpacing/>
        <w:jc w:val="both"/>
        <w:rPr>
          <w:rFonts w:eastAsia="Times New Roman"/>
          <w:lang w:eastAsia="tr-TR"/>
        </w:rPr>
      </w:pPr>
      <w:proofErr w:type="gramStart"/>
      <w:r w:rsidRPr="00094D1A">
        <w:rPr>
          <w:rFonts w:eastAsia="Times New Roman"/>
          <w:lang w:eastAsia="tr-TR"/>
        </w:rPr>
        <w:t>zorunlu</w:t>
      </w:r>
      <w:proofErr w:type="gramEnd"/>
      <w:r w:rsidRPr="00094D1A">
        <w:rPr>
          <w:rFonts w:eastAsia="Times New Roman"/>
          <w:lang w:eastAsia="tr-TR"/>
        </w:rPr>
        <w:t xml:space="preserve"> çalışma yükümlülükleri ertelenir.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Zorunlu çalışma süresinden sayılacak süreler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MADDE 46 –</w:t>
      </w:r>
      <w:r w:rsidRPr="00094D1A">
        <w:rPr>
          <w:rFonts w:eastAsia="Times New Roman"/>
          <w:lang w:eastAsia="tr-TR"/>
        </w:rPr>
        <w:t xml:space="preserve"> (1) Zorunlu çalışma yükümlülüğüne tabi öğretmenlerin, zorunlu çalışma yükümlülüğü öngörülen hizmet alanlarındaki eğitim kurumlarında adaylık dâhil fiilen öğretmen olarak geçirdikleri süreler zorunlu çalışma süresinden sayılır. Bu sürelere;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a) Bakanlık kadrolarında öğretmen olarak görevli iken askerlik hizmetini yapmak üzere aylıksız izne ayrılanlardan askerlik hizmetini temel askerlik eğitiminden sonra zorunlu </w:t>
      </w:r>
      <w:r w:rsidRPr="00094D1A">
        <w:rPr>
          <w:rFonts w:eastAsia="Times New Roman"/>
          <w:lang w:eastAsia="tr-TR"/>
        </w:rPr>
        <w:lastRenderedPageBreak/>
        <w:t xml:space="preserve">çalışma yükümlülüğü öngörülen hizmet alanlarındaki eğitim kurumlarında öğretmen olarak yerine getirenlerin temel askerlik eğitimi dışında kalan askerlik süreleri,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b) Eğitim kurumlarının zorunlu çalışma yükümlülüğü kapsamında bulunmadığı dönemlerde göreve başladıktan sonra görev yaptıkları eğitim kurumları zorunlu çalışma yükümlülüğü kapsamına alınan öğretmenlerin, eğitim kurumlarının zorunlu çalışma yükümlülüğü kapsamına alındığı tarihten sonra bu eğitim kurumlarında geçen hizmet süreleri,</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c) Zorunlu çalışma yükümlülüğü kapsamında bulunan eğitim kurumlarında görev yapmakta iken, bu eğitim kurumlarının zorunlu çalışma yükümlülüğü kapsamından çıkarılmasından sonra da görev yapmaya devam eden öğretmenlerin bu eğitim kurumlarında geçen hizmet sürelerinin tamamı,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ç) Zorunlu çalışma yükümlülüğü öngörülen hizmet alanlarındaki eğitim kurumlarında 657 sayılı Kanunun 4 üncü maddesinin birinci fıkrasının (B) bendi kapsamında sözleşmeli öğretmen olarak geçirilen hizmet süreleri,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d) 657 sayılı Kanunun 102 </w:t>
      </w:r>
      <w:proofErr w:type="spellStart"/>
      <w:r w:rsidRPr="00094D1A">
        <w:rPr>
          <w:rFonts w:eastAsia="Times New Roman"/>
          <w:lang w:eastAsia="tr-TR"/>
        </w:rPr>
        <w:t>nci</w:t>
      </w:r>
      <w:proofErr w:type="spellEnd"/>
      <w:r w:rsidRPr="00094D1A">
        <w:rPr>
          <w:rFonts w:eastAsia="Times New Roman"/>
          <w:lang w:eastAsia="tr-TR"/>
        </w:rPr>
        <w:t xml:space="preserve">, 103 üncü ve 104 üncü maddelerinde öngörülen izinlerin tamamı ile aynı Kanunun 105 inci maddesi gereğince verilen izinlerin toplamının altı ayı geçmeyen kısmı,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e) Görevden uzaklaştırılan ve görevleri ile ilgili olsun veya olmasın herhangi bir suçtan tutuklanan veya gözaltına alınan öğretmenlerin 657 sayılı Kanunun 143 üncü maddesinde sayılan durumların gerçekleşmesi hâlinde bu sürelerin tamamı,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f) Yılda toplam 90 günü geçmeyen geçici görev süreleri,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g) Hizmet içi eğitimde başarılı geçen sürelerin tamamı,</w:t>
      </w:r>
    </w:p>
    <w:p w:rsidR="00094D1A" w:rsidRPr="00094D1A" w:rsidRDefault="00094D1A" w:rsidP="00557656">
      <w:pPr>
        <w:spacing w:before="100" w:beforeAutospacing="1" w:after="0"/>
        <w:ind w:firstLine="851"/>
        <w:contextualSpacing/>
        <w:jc w:val="both"/>
        <w:rPr>
          <w:rFonts w:eastAsia="Times New Roman"/>
          <w:lang w:eastAsia="tr-TR"/>
        </w:rPr>
      </w:pPr>
      <w:proofErr w:type="gramStart"/>
      <w:r w:rsidRPr="00094D1A">
        <w:rPr>
          <w:rFonts w:eastAsia="Times New Roman"/>
          <w:lang w:eastAsia="tr-TR"/>
        </w:rPr>
        <w:t>dâhil</w:t>
      </w:r>
      <w:proofErr w:type="gramEnd"/>
      <w:r w:rsidRPr="00094D1A">
        <w:rPr>
          <w:rFonts w:eastAsia="Times New Roman"/>
          <w:lang w:eastAsia="tr-TR"/>
        </w:rPr>
        <w:t xml:space="preserve"> edilir. </w:t>
      </w:r>
    </w:p>
    <w:p w:rsidR="00094D1A" w:rsidRPr="00094D1A" w:rsidRDefault="00094D1A" w:rsidP="00557656">
      <w:pPr>
        <w:spacing w:before="100" w:beforeAutospacing="1" w:after="0"/>
        <w:ind w:firstLine="851"/>
        <w:contextualSpacing/>
        <w:jc w:val="both"/>
        <w:rPr>
          <w:rFonts w:eastAsia="Times New Roman"/>
          <w:lang w:eastAsia="tr-TR"/>
        </w:rPr>
      </w:pPr>
      <w:proofErr w:type="gramStart"/>
      <w:r w:rsidRPr="00094D1A">
        <w:rPr>
          <w:rFonts w:eastAsia="Times New Roman"/>
          <w:lang w:eastAsia="tr-TR"/>
        </w:rPr>
        <w:t>(2) Yılda toplam 90 günü aşan geçici görev süreleri, aday öğretmen olarak geçen süreler ile başka yerdeki bir görevin 657 sayılı Kanunun 86 ncı maddesi uyarınca öğretmene vekâleten gördürülmesi hâlinde bu sürelerin; öğretmenlikte geçen kısmı görevin yapıldığı hizmet alanında, öğretmenlik dışında geçen kısmı ise görevin geçirildiği hizmet bölgesinin birinci hizmet alanında geçmiş sayılır.</w:t>
      </w:r>
      <w:proofErr w:type="gramEnd"/>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Zorunlu çalışma süresinden sayılmayacak süreler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MADDE 47 –</w:t>
      </w:r>
      <w:r w:rsidRPr="00094D1A">
        <w:rPr>
          <w:rFonts w:eastAsia="Times New Roman"/>
          <w:lang w:eastAsia="tr-TR"/>
        </w:rPr>
        <w:t xml:space="preserve"> (1) Zorunlu çalışma yükümlüsü öğretmenlerden hizmet bölgelerinin zorunlu çalışma yükümlülüğü öngörülen hizmet alanlarında görev yapanların, zorunlu çalışma yükümlülüğü öngörülen hizmet alanları dışında vekâleten ya da görevlendirme suretiyle 90 günden fazla geçen geçici görev süreleri </w:t>
      </w:r>
      <w:proofErr w:type="gramStart"/>
      <w:r w:rsidRPr="00094D1A">
        <w:rPr>
          <w:rFonts w:eastAsia="Times New Roman"/>
          <w:lang w:eastAsia="tr-TR"/>
        </w:rPr>
        <w:t>ile;</w:t>
      </w:r>
      <w:proofErr w:type="gramEnd"/>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a) Temel askerlik eğitiminden sonra zorunlu çalışma yükümlülüğü öngörülen hizmet alanlarında bulunan eğitim kurumlarında öğretmen olarak geçen askerlik süreleri hariç olmak üzere aylıksız izinli olarak geçen süreler,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b) Türkiye ve Orta Doğu Amme İdaresi Enstitüsünde geçen süreler,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c) 657 sayılı Kanunun 4 üncü maddesinin birinci fıkrasının (C) bendi kapsamında kısmi zamanlı geçici öğreticilikte ve ek ders ücreti karşılığında görevlendirme suretiyle geçen süreler ile vekil öğretmenlikte ve usta öğreticilikte geçen süreler,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ç) Bakanlık ve diğer kamu kurum ve kuruluşlarında 657 sayılı Kanun ile diğer personel kanunları kapsamında geçen süreler,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d) Özel öğretim kurumlarında öğretmen ve yönetici olarak geçen süreler,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e) Yetiştirilmek amacıyla yurt dışına gönderilen öğretmenlerin yurt dışında geçirdikleri süreler,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lastRenderedPageBreak/>
        <w:t>f) 46 ncı maddede belirtilenlerin dışındaki süreler,</w:t>
      </w:r>
    </w:p>
    <w:p w:rsidR="00094D1A" w:rsidRPr="00094D1A" w:rsidRDefault="00094D1A" w:rsidP="00557656">
      <w:pPr>
        <w:spacing w:before="100" w:beforeAutospacing="1" w:after="0"/>
        <w:ind w:firstLine="851"/>
        <w:contextualSpacing/>
        <w:jc w:val="both"/>
        <w:rPr>
          <w:rFonts w:eastAsia="Times New Roman"/>
          <w:lang w:eastAsia="tr-TR"/>
        </w:rPr>
      </w:pPr>
      <w:proofErr w:type="gramStart"/>
      <w:r w:rsidRPr="00094D1A">
        <w:rPr>
          <w:rFonts w:eastAsia="Times New Roman"/>
          <w:lang w:eastAsia="tr-TR"/>
        </w:rPr>
        <w:t>zorunlu</w:t>
      </w:r>
      <w:proofErr w:type="gramEnd"/>
      <w:r w:rsidRPr="00094D1A">
        <w:rPr>
          <w:rFonts w:eastAsia="Times New Roman"/>
          <w:lang w:eastAsia="tr-TR"/>
        </w:rPr>
        <w:t xml:space="preserve"> çalışma süresinden sayılmaz.</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Öğretmenlerin aynı eğitim kurumunda azami çalışma süresi</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MADDE 48 –</w:t>
      </w:r>
      <w:r w:rsidRPr="00094D1A">
        <w:rPr>
          <w:rFonts w:eastAsia="Times New Roman"/>
          <w:lang w:eastAsia="tr-TR"/>
        </w:rPr>
        <w:t xml:space="preserve"> (1) Öğretmenler, aynı eğitim kurumunda adaylık dâhil toplamda en fazla </w:t>
      </w:r>
      <w:proofErr w:type="gramStart"/>
      <w:r w:rsidR="00B25F05">
        <w:rPr>
          <w:rFonts w:eastAsia="Times New Roman"/>
          <w:b/>
          <w:bCs/>
          <w:lang w:eastAsia="tr-TR"/>
        </w:rPr>
        <w:t>(</w:t>
      </w:r>
      <w:proofErr w:type="gramEnd"/>
      <w:r w:rsidR="00B25F05">
        <w:rPr>
          <w:rFonts w:eastAsia="Times New Roman"/>
          <w:b/>
          <w:bCs/>
          <w:lang w:eastAsia="tr-TR"/>
        </w:rPr>
        <w:t>R</w:t>
      </w:r>
      <w:r w:rsidRPr="00094D1A">
        <w:rPr>
          <w:rFonts w:eastAsia="Times New Roman"/>
          <w:b/>
          <w:bCs/>
          <w:lang w:eastAsia="tr-TR"/>
        </w:rPr>
        <w:t xml:space="preserve">G. Değişik İbare </w:t>
      </w:r>
      <w:proofErr w:type="gramStart"/>
      <w:r w:rsidRPr="00094D1A">
        <w:rPr>
          <w:rFonts w:eastAsia="Times New Roman"/>
          <w:b/>
          <w:bCs/>
          <w:lang w:eastAsia="tr-TR"/>
        </w:rPr>
        <w:t>4/7/2015</w:t>
      </w:r>
      <w:proofErr w:type="gramEnd"/>
      <w:r w:rsidRPr="00094D1A">
        <w:rPr>
          <w:rFonts w:eastAsia="Times New Roman"/>
          <w:b/>
          <w:bCs/>
          <w:lang w:eastAsia="tr-TR"/>
        </w:rPr>
        <w:t>-29406)</w:t>
      </w:r>
      <w:r w:rsidRPr="00094D1A">
        <w:rPr>
          <w:rFonts w:eastAsia="Times New Roman"/>
          <w:lang w:eastAsia="tr-TR"/>
        </w:rPr>
        <w:t xml:space="preserve"> 12 yıl görev yapabilir.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(2) Aynı eğitim kurumunda yer değiştirme yapılacak yılın 30 Eylül tarihi itibarıyla toplam </w:t>
      </w:r>
      <w:r w:rsidR="00B25F05">
        <w:rPr>
          <w:rFonts w:eastAsia="Times New Roman"/>
          <w:b/>
          <w:bCs/>
          <w:lang w:eastAsia="tr-TR"/>
        </w:rPr>
        <w:t>(R</w:t>
      </w:r>
      <w:r w:rsidRPr="00094D1A">
        <w:rPr>
          <w:rFonts w:eastAsia="Times New Roman"/>
          <w:b/>
          <w:bCs/>
          <w:lang w:eastAsia="tr-TR"/>
        </w:rPr>
        <w:t xml:space="preserve">G. Değişik İbare </w:t>
      </w:r>
      <w:proofErr w:type="gramStart"/>
      <w:r w:rsidRPr="00094D1A">
        <w:rPr>
          <w:rFonts w:eastAsia="Times New Roman"/>
          <w:b/>
          <w:bCs/>
          <w:lang w:eastAsia="tr-TR"/>
        </w:rPr>
        <w:t>4/7/2015</w:t>
      </w:r>
      <w:proofErr w:type="gramEnd"/>
      <w:r w:rsidRPr="00094D1A">
        <w:rPr>
          <w:rFonts w:eastAsia="Times New Roman"/>
          <w:b/>
          <w:bCs/>
          <w:lang w:eastAsia="tr-TR"/>
        </w:rPr>
        <w:t>-29406)</w:t>
      </w:r>
      <w:r w:rsidRPr="00094D1A">
        <w:rPr>
          <w:rFonts w:eastAsia="Times New Roman"/>
          <w:lang w:eastAsia="tr-TR"/>
        </w:rPr>
        <w:t xml:space="preserve"> 12 yıl görev yapan öğretmenlerin atamaları, yapılacak duyuru üzerine ders yılının sona erdiği tarihten itibaren en fazla iki ay içinde, coğrafi durum ve ulaşım şartları göz önünde bulundurularak valiliklerce belirlenen ilçe gruplarında olmak üzere alanlarında öğretmen ihtiyacı bulunan eğitim kurumlarına tercihleri doğrultusunda hizmet puanı üstünlüğüne göre yapılır. Tercihlerine atanamayanlar ile tercih yapmayanların atamaları ise aynı eğitim kurumundaki görev süresi en fazla olandan başlamak üzere alanlarında öğretmen ihtiyacı bulunan ilçe gruplarındaki eğitim kurumlarına valiliklerce resen yapılır.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(3) Duyuruda; alanlar itibarıyla boş öğretmen kadroları, bu madde kapsamında ataması yapılacaklardan boşalacak muhtemel öğretmen kadroları, başvurunun yapılma şekli, başvuru yeri ve süresi ile diğer hususlara yer verilir.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(4) Bu maddeye göre yapılacak atamalarda, öğretmenlere en fazla 40 eğitim kurumu tercih etme hakkı verilir.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(5) Bu madde kapsamında yer değiştirecek öğretmenlerin hizmet puanlarının hesabında başvuru tarihinin son günü dikkate alınır.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(6) </w:t>
      </w:r>
      <w:r w:rsidR="00B25F05">
        <w:rPr>
          <w:rFonts w:eastAsia="Times New Roman"/>
          <w:b/>
          <w:bCs/>
          <w:lang w:eastAsia="tr-TR"/>
        </w:rPr>
        <w:t>(R</w:t>
      </w:r>
      <w:r w:rsidRPr="00094D1A">
        <w:rPr>
          <w:rFonts w:eastAsia="Times New Roman"/>
          <w:b/>
          <w:bCs/>
          <w:lang w:eastAsia="tr-TR"/>
        </w:rPr>
        <w:t xml:space="preserve">G. Değişik İbare </w:t>
      </w:r>
      <w:proofErr w:type="gramStart"/>
      <w:r w:rsidRPr="00094D1A">
        <w:rPr>
          <w:rFonts w:eastAsia="Times New Roman"/>
          <w:b/>
          <w:bCs/>
          <w:lang w:eastAsia="tr-TR"/>
        </w:rPr>
        <w:t>4/7/2015</w:t>
      </w:r>
      <w:proofErr w:type="gramEnd"/>
      <w:r w:rsidRPr="00094D1A">
        <w:rPr>
          <w:rFonts w:eastAsia="Times New Roman"/>
          <w:b/>
          <w:bCs/>
          <w:lang w:eastAsia="tr-TR"/>
        </w:rPr>
        <w:t>-29406)</w:t>
      </w:r>
      <w:r w:rsidRPr="00094D1A">
        <w:rPr>
          <w:rFonts w:eastAsia="Times New Roman"/>
          <w:lang w:eastAsia="tr-TR"/>
        </w:rPr>
        <w:t xml:space="preserve"> 12 yıllık görev süresinin hesabına; aynı eğitim kurumunda ikinci görev kapsamında yönetici olarak geçen görev süreleri hariç olmak üzere yıllık izin, hastalık izni, vekâlet, geçici görev ve benzeri nedenlerle fiilen yapılmayan öğretmenlik görevleri de dâhil edilir.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(7) Adı değişen, dönüşen veya birleştirilen eğitim kurumlarında geçen sürelerin tamamı 8 yıllık görev süresinin hesabında birlikte dikkate alınır.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(8) Spor liselerinin beden eğitimi ve güzel sanatlar liselerinin müzik ve görsel sanatlar/resim öğretmenliklerine ilgili mevzuatı uyarınca sınavla atanmış olanlardan aynı eğitim kurumunda </w:t>
      </w:r>
      <w:r w:rsidR="00B25F05">
        <w:rPr>
          <w:rFonts w:eastAsia="Times New Roman"/>
          <w:b/>
          <w:bCs/>
          <w:lang w:eastAsia="tr-TR"/>
        </w:rPr>
        <w:t>(R</w:t>
      </w:r>
      <w:r w:rsidRPr="00094D1A">
        <w:rPr>
          <w:rFonts w:eastAsia="Times New Roman"/>
          <w:b/>
          <w:bCs/>
          <w:lang w:eastAsia="tr-TR"/>
        </w:rPr>
        <w:t xml:space="preserve">G. Değişik İbare </w:t>
      </w:r>
      <w:proofErr w:type="gramStart"/>
      <w:r w:rsidRPr="00094D1A">
        <w:rPr>
          <w:rFonts w:eastAsia="Times New Roman"/>
          <w:b/>
          <w:bCs/>
          <w:lang w:eastAsia="tr-TR"/>
        </w:rPr>
        <w:t>4/7/2015</w:t>
      </w:r>
      <w:proofErr w:type="gramEnd"/>
      <w:r w:rsidRPr="00094D1A">
        <w:rPr>
          <w:rFonts w:eastAsia="Times New Roman"/>
          <w:b/>
          <w:bCs/>
          <w:lang w:eastAsia="tr-TR"/>
        </w:rPr>
        <w:t>-29406)</w:t>
      </w:r>
      <w:r w:rsidRPr="00094D1A">
        <w:rPr>
          <w:rFonts w:eastAsia="Times New Roman"/>
          <w:lang w:eastAsia="tr-TR"/>
        </w:rPr>
        <w:t xml:space="preserve"> 12 yıllık görev süresini dolduranların başka eğitim kurumuna atamaları, aynı kapsamda bulunan eğitim kurumları ile sınırlı olarak yapılır.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(9) Birleştirilmiş sınıf uygulaması yapılan eğitim kurumlarında görev yapanlar hariç olmak üzere alanı sınıf öğretmeni olan öğretmenlerden ara sınıflarda görev yapmakta iken aynı eğitim kurumunda </w:t>
      </w:r>
      <w:r w:rsidR="00B25F05">
        <w:rPr>
          <w:rFonts w:eastAsia="Times New Roman"/>
          <w:b/>
          <w:bCs/>
          <w:lang w:eastAsia="tr-TR"/>
        </w:rPr>
        <w:t>(R</w:t>
      </w:r>
      <w:r w:rsidRPr="00094D1A">
        <w:rPr>
          <w:rFonts w:eastAsia="Times New Roman"/>
          <w:b/>
          <w:bCs/>
          <w:lang w:eastAsia="tr-TR"/>
        </w:rPr>
        <w:t xml:space="preserve">G. Değişik İbare </w:t>
      </w:r>
      <w:proofErr w:type="gramStart"/>
      <w:r w:rsidRPr="00094D1A">
        <w:rPr>
          <w:rFonts w:eastAsia="Times New Roman"/>
          <w:b/>
          <w:bCs/>
          <w:lang w:eastAsia="tr-TR"/>
        </w:rPr>
        <w:t>4/7/2015</w:t>
      </w:r>
      <w:proofErr w:type="gramEnd"/>
      <w:r w:rsidRPr="00094D1A">
        <w:rPr>
          <w:rFonts w:eastAsia="Times New Roman"/>
          <w:b/>
          <w:bCs/>
          <w:lang w:eastAsia="tr-TR"/>
        </w:rPr>
        <w:t>-29406)</w:t>
      </w:r>
      <w:r w:rsidRPr="00094D1A">
        <w:rPr>
          <w:rFonts w:eastAsia="Times New Roman"/>
          <w:lang w:eastAsia="tr-TR"/>
        </w:rPr>
        <w:t xml:space="preserve"> 12 yıllık görev süresini dolduranların başka eğitim kurumuna atamaları, aynı sınıf ve şubeyle devam etmeleri şartıyla 4 üncü sınıfı okuttukları ders yılının sona erdiği tarih itibarıyla yapılır.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(10) Kadrolarının olduğu ilçe gruplarında bulunan eğitim kurumlarında alanlarında norm kadro açığı bulunmayan öğretmenlerin yer değiştirme işlemleri, aynı kapsamdaki bir sonraki atama dönemine kadar ertelenir.</w:t>
      </w:r>
    </w:p>
    <w:p w:rsidR="00094D1A" w:rsidRDefault="00094D1A" w:rsidP="00557656">
      <w:pPr>
        <w:spacing w:before="100" w:beforeAutospacing="1" w:after="0"/>
        <w:ind w:firstLine="851"/>
        <w:contextualSpacing/>
        <w:jc w:val="both"/>
        <w:rPr>
          <w:rFonts w:eastAsia="Times New Roman"/>
          <w:lang w:eastAsia="tr-TR"/>
        </w:rPr>
      </w:pPr>
      <w:proofErr w:type="gramStart"/>
      <w:r w:rsidRPr="00094D1A">
        <w:rPr>
          <w:rFonts w:eastAsia="Times New Roman"/>
          <w:lang w:eastAsia="tr-TR"/>
        </w:rPr>
        <w:t xml:space="preserve">(11) Bu madde hükümleri, terör eylemleri etkisi ve sebebiyle şehit olan veya çalışamayacak derecede malul olan ya da malul olup da çalışabilir durumda olan kamu görevlileri ile er ve erbaşların öğretmen olan eş ve çocukları ile anne, baba ve kardeşleri; engelli öğretmenler; engellilik durumuna bağlı yer değişikliği yapanlardan bu durumları </w:t>
      </w:r>
      <w:r w:rsidRPr="00094D1A">
        <w:rPr>
          <w:rFonts w:eastAsia="Times New Roman"/>
          <w:lang w:eastAsia="tr-TR"/>
        </w:rPr>
        <w:lastRenderedPageBreak/>
        <w:t>devam eden öğretmenler ve özel eğitim kurumlarında görev yapan öğretmenler hakkında uygulanmaz.</w:t>
      </w:r>
      <w:proofErr w:type="gramEnd"/>
    </w:p>
    <w:p w:rsidR="00094D1A" w:rsidRPr="00094D1A" w:rsidRDefault="00094D1A" w:rsidP="00557656">
      <w:pPr>
        <w:spacing w:before="100" w:beforeAutospacing="1" w:after="0"/>
        <w:ind w:firstLine="851"/>
        <w:contextualSpacing/>
        <w:jc w:val="both"/>
        <w:rPr>
          <w:rFonts w:eastAsia="Times New Roman"/>
          <w:lang w:eastAsia="tr-TR"/>
        </w:rPr>
      </w:pPr>
    </w:p>
    <w:p w:rsidR="00094D1A" w:rsidRPr="00094D1A" w:rsidRDefault="00094D1A" w:rsidP="00557656">
      <w:pPr>
        <w:spacing w:before="100" w:beforeAutospacing="1" w:after="0"/>
        <w:ind w:firstLine="851"/>
        <w:contextualSpacing/>
        <w:jc w:val="center"/>
        <w:rPr>
          <w:rFonts w:eastAsia="Times New Roman"/>
          <w:lang w:eastAsia="tr-TR"/>
        </w:rPr>
      </w:pPr>
      <w:r w:rsidRPr="00094D1A">
        <w:rPr>
          <w:rFonts w:eastAsia="Times New Roman"/>
          <w:b/>
          <w:bCs/>
          <w:lang w:eastAsia="tr-TR"/>
        </w:rPr>
        <w:t>SEKİZİNCİ BÖLÜM</w:t>
      </w:r>
    </w:p>
    <w:p w:rsidR="00094D1A" w:rsidRPr="00094D1A" w:rsidRDefault="00094D1A" w:rsidP="00557656">
      <w:pPr>
        <w:spacing w:before="100" w:beforeAutospacing="1" w:after="0"/>
        <w:ind w:firstLine="851"/>
        <w:contextualSpacing/>
        <w:jc w:val="center"/>
        <w:rPr>
          <w:rFonts w:eastAsia="Times New Roman"/>
          <w:lang w:eastAsia="tr-TR"/>
        </w:rPr>
      </w:pPr>
      <w:r w:rsidRPr="00094D1A">
        <w:rPr>
          <w:rFonts w:eastAsia="Times New Roman"/>
          <w:b/>
          <w:bCs/>
          <w:lang w:eastAsia="tr-TR"/>
        </w:rPr>
        <w:t>Mazerete ve Diğer Nedenlere Bağlı Yer Değiştirmeler</w:t>
      </w:r>
    </w:p>
    <w:p w:rsidR="00094D1A" w:rsidRDefault="00094D1A" w:rsidP="00557656">
      <w:pPr>
        <w:spacing w:before="100" w:beforeAutospacing="1" w:after="0"/>
        <w:ind w:firstLine="851"/>
        <w:contextualSpacing/>
        <w:jc w:val="both"/>
        <w:rPr>
          <w:rFonts w:eastAsia="Times New Roman"/>
          <w:b/>
          <w:bCs/>
          <w:lang w:eastAsia="tr-TR"/>
        </w:rPr>
      </w:pP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Mazeret ve engellilik durumuna bağlı yer değiştirmeler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MADDE 49 –</w:t>
      </w:r>
      <w:r w:rsidRPr="00094D1A">
        <w:rPr>
          <w:rFonts w:eastAsia="Times New Roman"/>
          <w:lang w:eastAsia="tr-TR"/>
        </w:rPr>
        <w:t xml:space="preserve"> (1) Öğretmenlerin; aile birliği, sağlık, can güvenliği mazeretlerine veya engellilik durumuna bağlı yer değiştirmeleri hakkında, Devlet Memurları Kanunu ile Devlet Memurlarının Yer Değiştirme Suretiyle Atanmalarına İlişkin Yönetmelik hükümleri uygulanır. Ancak;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a) Aile birliği mazeretine bağlı yer değiştirme, her iki eşin de öğretmen olması ve bu kapsamda yer değiştirmek istedikleri yerlerde alanları itibarıyla öğretmen ihtiyacı bulunmaması durumunda, istemeleri hâlinde her ikisinin de alanları itibarıyla öğretmen ihtiyacı bulunan ile/ilçeye atanmaları suretiyle gerçekleştirilebilir.</w:t>
      </w:r>
    </w:p>
    <w:p w:rsidR="00094D1A" w:rsidRPr="00B25F05" w:rsidRDefault="00094D1A" w:rsidP="00557656">
      <w:pPr>
        <w:spacing w:before="100" w:beforeAutospacing="1" w:after="0"/>
        <w:ind w:firstLine="851"/>
        <w:contextualSpacing/>
        <w:jc w:val="both"/>
        <w:rPr>
          <w:rFonts w:eastAsia="Times New Roman"/>
          <w:u w:val="single"/>
          <w:lang w:eastAsia="tr-TR"/>
        </w:rPr>
      </w:pPr>
      <w:proofErr w:type="gramStart"/>
      <w:r w:rsidRPr="00094D1A">
        <w:rPr>
          <w:rFonts w:eastAsia="Times New Roman"/>
          <w:lang w:eastAsia="tr-TR"/>
        </w:rPr>
        <w:t xml:space="preserve">b) </w:t>
      </w:r>
      <w:r w:rsidRPr="00D26009">
        <w:rPr>
          <w:rFonts w:eastAsia="Times New Roman"/>
          <w:lang w:eastAsia="tr-TR"/>
        </w:rPr>
        <w:t>Öğretmenlikte ve devlet memurluğunda adaylığı kaldırılmayanlar, devlet memurluğunda adaylığı kaldırılıp da öğretmenliğe ilk atama kapsamında atananlar ve yeniden atama ve kurumlar arası atama yoluyla öğretmenliğe atananlardan atandığı yerde en az bir yıl çalışmayanlar ile eşi isteğe bağlı sigortalı olan öğretmenler, aile birliği mazeretine bağlı olarak yer değiştirme isteğinde bulunamaz.</w:t>
      </w:r>
      <w:proofErr w:type="gramEnd"/>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c) Eşleri geçici olarak görevlendirilen öğretmenler, eşlerinin geçici olarak görevlendirildiği yere aile birliği mazeretine bağlı yer değiştirme isteğinde bulunamaz.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ç) Aile birliği mazereti ile engellilik durumuna bağlı yer değiştirmeler, yarıyıl ve yaz tatillerinde yapılır.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Hizmetin gereği olarak yapılabilecek yer değiştirmeler</w:t>
      </w:r>
    </w:p>
    <w:p w:rsidR="00094D1A" w:rsidRPr="00094D1A" w:rsidRDefault="00094D1A" w:rsidP="00557656">
      <w:pPr>
        <w:spacing w:before="100" w:beforeAutospacing="1" w:after="0"/>
        <w:ind w:firstLine="851"/>
        <w:contextualSpacing/>
        <w:jc w:val="both"/>
        <w:rPr>
          <w:rFonts w:eastAsia="Times New Roman"/>
          <w:lang w:eastAsia="tr-TR"/>
        </w:rPr>
      </w:pPr>
      <w:proofErr w:type="gramStart"/>
      <w:r w:rsidRPr="00094D1A">
        <w:rPr>
          <w:rFonts w:eastAsia="Times New Roman"/>
          <w:b/>
          <w:bCs/>
          <w:lang w:eastAsia="tr-TR"/>
        </w:rPr>
        <w:t>MADDE 50 –</w:t>
      </w:r>
      <w:r w:rsidRPr="00094D1A">
        <w:rPr>
          <w:rFonts w:eastAsia="Times New Roman"/>
          <w:lang w:eastAsia="tr-TR"/>
        </w:rPr>
        <w:t xml:space="preserve"> (1) Haklarında yapılan adli veya idari soruşturma sonucunda o yerde kalmasında sakınca görülen öğretmenlerden görev yeri il içinde değiştirileceklerin atamaları, görevli oldukları yere göre sırasıyla alt hizmet alanlarındaki eğitim kurumlarına; görev yeri il dışına değiştirileceklerin atamaları ise, zorunlu çalışma yükümlülükleri de dikkate alınarak alanlarında öğretmen ihtiyacı olan eğitim kurumlarından birine yapılır.</w:t>
      </w:r>
      <w:proofErr w:type="gramEnd"/>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(2) Sağlık durumu hariç olmak üzere, haklarında yapılan adli ve idari soruşturma sonucunda görev yerleri; il dışına değiştirilenler daha önce görev yaptıkları il’e, il içinde değiştirilenler daha önce görev yaptıkları ilçeye, ilçe içinde değiştirilenler ise daha önce görev yaptıkları eğitim kurumuna aradan üç yıl geçmeden atanma isteğinde bulunamaz.</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Diğer nedenlere bağlı yer değiştirmeler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MADDE 51 –</w:t>
      </w:r>
      <w:r w:rsidRPr="00094D1A">
        <w:rPr>
          <w:rFonts w:eastAsia="Times New Roman"/>
          <w:lang w:eastAsia="tr-TR"/>
        </w:rPr>
        <w:t xml:space="preserve"> (1) Eşi veya çocuğu ölen öğretmenler, eş veya çocuklarının ölüm tarihinden itibaren bir yıl içinde yer değiştirme isteğinde bulunabilir.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(2) Eşi emekli olan öğretmenler, eşinin emekliye ayrılış tarihinden itibaren bir yıl içinde eşinin ikamet ettiği yere yer değiştirme isteğinde bulunabilir.</w:t>
      </w:r>
    </w:p>
    <w:p w:rsidR="00094D1A" w:rsidRPr="00094D1A" w:rsidRDefault="00094D1A" w:rsidP="00557656">
      <w:pPr>
        <w:spacing w:before="100" w:beforeAutospacing="1" w:after="0"/>
        <w:ind w:firstLine="851"/>
        <w:contextualSpacing/>
        <w:jc w:val="both"/>
        <w:rPr>
          <w:rFonts w:eastAsia="Times New Roman"/>
          <w:lang w:eastAsia="tr-TR"/>
        </w:rPr>
      </w:pPr>
      <w:proofErr w:type="gramStart"/>
      <w:r w:rsidRPr="00094D1A">
        <w:rPr>
          <w:rFonts w:eastAsia="Times New Roman"/>
          <w:lang w:eastAsia="tr-TR"/>
        </w:rPr>
        <w:t xml:space="preserve">(3) Terör eylemlerinin etkisi ve sebebiyle şehit olan veya çalışamayacak derecede malul olan ya da malul olup da çalışabilir durumda olan kamu görevlileri ile er ve erbaşların, öğretmen olarak görev yapan eş ve çocukları ile anne, baba ve kardeşlerinin yer değiştirme suretiyle atanma talepleri, bu durumun ilgili makamlarca belgelendirilmiş olması kaydıyla, </w:t>
      </w:r>
      <w:r w:rsidRPr="00094D1A">
        <w:rPr>
          <w:rFonts w:eastAsia="Times New Roman"/>
          <w:lang w:eastAsia="tr-TR"/>
        </w:rPr>
        <w:lastRenderedPageBreak/>
        <w:t xml:space="preserve">kadro imkânları da dikkate alınmak suretiyle bu Yönetmelikteki kısıtlayıcı hükümlere bakılmaksızın öncelikle yerine getirilir. </w:t>
      </w:r>
      <w:proofErr w:type="gramEnd"/>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(4) Afet bölgesi ilan edilen yerlerde bulunan eğitim kurumlarında görev yapan öğretmenler, Bakanlığın uygun görmesi hâlinde yer değiştirme isteğinde bulunabilir. Bunlardan zorunlu çalışma yükümlülüğü olanlar, öncelikle zorunlu çalışma yükümlülüğü öngörülen yerlere yer değiştirme isteğinde bulunabilir.</w:t>
      </w:r>
    </w:p>
    <w:p w:rsidR="00094D1A" w:rsidRDefault="00094D1A" w:rsidP="00557656">
      <w:pPr>
        <w:spacing w:before="100" w:beforeAutospacing="1" w:after="0"/>
        <w:ind w:firstLine="851"/>
        <w:contextualSpacing/>
        <w:jc w:val="both"/>
        <w:rPr>
          <w:rFonts w:eastAsia="Times New Roman"/>
          <w:b/>
          <w:bCs/>
          <w:lang w:eastAsia="tr-TR"/>
        </w:rPr>
      </w:pPr>
    </w:p>
    <w:p w:rsidR="00094D1A" w:rsidRPr="00094D1A" w:rsidRDefault="00094D1A" w:rsidP="00557656">
      <w:pPr>
        <w:spacing w:before="100" w:beforeAutospacing="1" w:after="0"/>
        <w:ind w:firstLine="851"/>
        <w:contextualSpacing/>
        <w:jc w:val="center"/>
        <w:rPr>
          <w:rFonts w:eastAsia="Times New Roman"/>
          <w:lang w:eastAsia="tr-TR"/>
        </w:rPr>
      </w:pPr>
      <w:r w:rsidRPr="00094D1A">
        <w:rPr>
          <w:rFonts w:eastAsia="Times New Roman"/>
          <w:b/>
          <w:bCs/>
          <w:lang w:eastAsia="tr-TR"/>
        </w:rPr>
        <w:t>DOKUZUNCU BÖLÜM</w:t>
      </w:r>
    </w:p>
    <w:p w:rsidR="00094D1A" w:rsidRPr="00094D1A" w:rsidRDefault="00094D1A" w:rsidP="00557656">
      <w:pPr>
        <w:spacing w:before="100" w:beforeAutospacing="1" w:after="0"/>
        <w:ind w:firstLine="851"/>
        <w:contextualSpacing/>
        <w:jc w:val="center"/>
        <w:rPr>
          <w:rFonts w:eastAsia="Times New Roman"/>
          <w:lang w:eastAsia="tr-TR"/>
        </w:rPr>
      </w:pPr>
      <w:r w:rsidRPr="00094D1A">
        <w:rPr>
          <w:rFonts w:eastAsia="Times New Roman"/>
          <w:b/>
          <w:bCs/>
          <w:lang w:eastAsia="tr-TR"/>
        </w:rPr>
        <w:t>İsteğe Bağlı Yer Değiştirme İşlemleri</w:t>
      </w:r>
    </w:p>
    <w:p w:rsidR="00094D1A" w:rsidRDefault="00094D1A" w:rsidP="00557656">
      <w:pPr>
        <w:spacing w:before="100" w:beforeAutospacing="1" w:after="0"/>
        <w:ind w:firstLine="851"/>
        <w:contextualSpacing/>
        <w:jc w:val="both"/>
        <w:rPr>
          <w:rFonts w:eastAsia="Times New Roman"/>
          <w:b/>
          <w:bCs/>
          <w:lang w:eastAsia="tr-TR"/>
        </w:rPr>
      </w:pP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İsteğe bağlı yer değiştirmeler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MADDE 52 –</w:t>
      </w:r>
      <w:r w:rsidRPr="00094D1A">
        <w:rPr>
          <w:rFonts w:eastAsia="Times New Roman"/>
          <w:lang w:eastAsia="tr-TR"/>
        </w:rPr>
        <w:t xml:space="preserve"> (1) Öğretmenlerden yer değiştirme yapılacak yılın 30 Eylül tarihi itibarıyla kadrolarının bulunduğu eğitim kurumunda üç yıllık çalışma süresini tamamlayanlar il içinde, bulundukları ilde üç yıllık çalışma süresini tamamlayanlar ise iller arasında yer değiştirme isteğinde bulunabilir. Üç yıllık çalışma süresinin hesabında il içinde yer değiştirecekler bakımından kadrolarının bulunduğu eğitim kurumunda, iller arasında yer değiştirecekler bakımından ise bulunduğu ilde fiilen öğretmen veya ikinci görev kapsamında eğitim kurumu yöneticisi olarak geçirilen süreler dikkate alınır.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(2) Sağlık ve aile birliği mazeretlerine bağlı olarak zorunlu çalışma yükümlülüğü ertelenen öğretmenler, bulundukları eğitim kurumunda en az üç yıl görev yapmaları şartıyla il içinde yer değiştirme isteğinde bulunabilir.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(3) İkinci görev kapsamında yönetici olarak görev yapmakta iken öğretmenliğe atanmak isteyenler ile ihtiyaç ve norm kadro fazlası öğretmenlerin isteğe bağlı yer değiştirmelerinde süre şartı aranmaz.</w:t>
      </w:r>
    </w:p>
    <w:p w:rsidR="007D4649"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(4) Görev yerleri eğitim kurumunun kapanması, norm kadro değişikliği, hizmetin gereği ve benzeri çeşitli nedenlerle istekleri doğrultusunda veya resen değiştirilen öğretmenlerin bulundukları eğitim kurumunda veya ilde çalışılması gereken sürenin hesabında, daha önceki eğitim kurumlarında veya ilde geçen hizmet süreleri birlikte değerlendirilir.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İhtiyaç ve norm kadro fazlası öğretmenlerin yer değiştirmeleri</w:t>
      </w:r>
    </w:p>
    <w:p w:rsidR="00094D1A" w:rsidRPr="00094D1A" w:rsidRDefault="00094D1A" w:rsidP="00557656">
      <w:pPr>
        <w:spacing w:before="100" w:beforeAutospacing="1" w:after="0"/>
        <w:ind w:firstLine="851"/>
        <w:contextualSpacing/>
        <w:jc w:val="both"/>
        <w:rPr>
          <w:rFonts w:eastAsia="Times New Roman"/>
          <w:lang w:eastAsia="tr-TR"/>
        </w:rPr>
      </w:pPr>
      <w:proofErr w:type="gramStart"/>
      <w:r w:rsidRPr="00094D1A">
        <w:rPr>
          <w:rFonts w:eastAsia="Times New Roman"/>
          <w:b/>
          <w:bCs/>
          <w:lang w:eastAsia="tr-TR"/>
        </w:rPr>
        <w:t>MADDE 53 –</w:t>
      </w:r>
      <w:r w:rsidRPr="00094D1A">
        <w:rPr>
          <w:rFonts w:eastAsia="Times New Roman"/>
          <w:lang w:eastAsia="tr-TR"/>
        </w:rPr>
        <w:t xml:space="preserve"> (1) Eğitim kurumunun ya da bölümün/eğitim kurumunda uygulanmakta olan mesleki ve teknik eğitim alanının kapanması, program değişikliği, Bakanlığın öğretmenliğe atanacakların tespitine ilişkin kararıyla ders/alan kaldırılması ya da norm kadro esasları gereğince yapılacak düzenlemeler sonucu öğretmen fazlalığı oluşması hâlinde; eğitim kurumunun ya da bölümün kapatılması veya program değişikliği sonucunda bu eğitim kurumlarında görevli öğretmenler, yeni eğitim kurumu açılarak öğrencilerin taşınması hâlinde bu eğitim kurumlarına, öğrenci azlığı nedeniyle kapatılan eğitim kurumlarında ya da bölümlerde görevli olanlar ise açık norm kadro bulunması hâlinde öncelikle öğrencilerin taşındığı eğitim kurumları olmak üzere il içinde alanlarında ihtiyaç duyulan eğitim kurumlarına mazeretleri ve tercihleri de dikkate alınmak suretiyle atanır. </w:t>
      </w:r>
      <w:proofErr w:type="gramEnd"/>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(2) Bu şekilde yapılan atamalarla fazlalığın giderilememesi hâlinde bu durumdaki öğretmenler tercihleri de dikkate alınmak suretiyle öncelikle il içinde alanlarında ihtiyaç duyulan eğitim kurumlarına atanır. İl içinde alanlarında ihtiyaç bulunmayanların atamaları, bulundukları ilde çalışılması gereken süre şartı aranmaksızın tercihleri doğrultusunda yer </w:t>
      </w:r>
      <w:r w:rsidRPr="00094D1A">
        <w:rPr>
          <w:rFonts w:eastAsia="Times New Roman"/>
          <w:lang w:eastAsia="tr-TR"/>
        </w:rPr>
        <w:lastRenderedPageBreak/>
        <w:t>değiştirme döneminde il dışına yapılabilir; bunlardan zorunlu çalışma yükümlülüğü bulunanlar, alanlarında ihtiyaç bulunan zorunlu çalışma yükümlülüğü öngörülen hizmet alanlarına atanır.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(3) Öğretmenlerden; herhangi bir nedenle istihdam alanı daralanlar ile görevli oldukları eğitim kurumlarında alanlarında norm kadro sayısı azalanlar, hizmet puanı üstünlüğüne göre yapılacak değerlendirme sonucunda hizmet puanı en az olandan başlamak üzere norm kadro fazlası olarak belirlenir. Hizmet puanının eşitliği hâlinde sırasıyla; öğretmenlikteki hizmet süresi daha az olan, öğretmenliğe daha sonra başlayan norm kadro fazlası olarak belirlenir. Hizmet puanlarının hesabında yer değiştirme başvurularının son günü esas alınır. Norm kadro fazlası olarak belirlenen öğretmenler; öncelikle görevli oldukları yerleşim yerindeki ya da ilçedeki eğitim kurumları olmak üzere il içinde alanlarında norm kadro açığı bulunan eğitim kurumlarına tercihleri de dikkate alınarak hizmet puanı üstünlüğüne göre atanır.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(4) Genel hayatı etkileyen deprem, sel, yangın ve benzeri doğal afetler nedeniyle olağanüstü durumların oluştuğu yerlerdeki eğitim kurumlarının öğretmen ihtiyacı, öncelikle bu madde kapsamında bulunan ihtiyaç fazlası öğretmenlerle karşılanır.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(5) Bu madde kapsamında il içinde yapılan atamalarla fazlalığın giderilememesi durumunda fazlalık, il içinde zamana bağlı olmaksızın yapılacak yer değiştirmelerle giderilir. Bu şekilde yapılacak yer değiştirmeler, duyurusu yapılan eğitim kurumlarına öğretmenlerin tercihleri de dikkate alınarak hizmet puanı üstünlüğüne göre yapılır. Fazla konumdaki öğretmenlerden herhangi bir kuruma atanmak üzere başvuruda bulunmayanlar ile tercihlerine atanamayanların görev yerleri, il içinde valiliklerce resen belirlenir.</w:t>
      </w:r>
    </w:p>
    <w:p w:rsidR="007D4649"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(6) Dönüştürülen eğitim kurumlarında görev yapan öğretmenler, dönüşen eğitim kurumuna öğretmen olarak atanma şartlarını taşıması ve alanlarında norm kadro bulunması hâlinde hizmet puanı üstünlüğüne göre öncelikle bu eğitim kurumlarına atanır.</w:t>
      </w:r>
    </w:p>
    <w:p w:rsidR="00D26009" w:rsidRPr="00D26009" w:rsidRDefault="00D26009" w:rsidP="00557656">
      <w:pPr>
        <w:spacing w:before="100" w:beforeAutospacing="1" w:after="0"/>
        <w:ind w:firstLine="851"/>
        <w:contextualSpacing/>
        <w:jc w:val="both"/>
        <w:rPr>
          <w:rFonts w:eastAsia="Times New Roman"/>
          <w:lang w:eastAsia="tr-TR"/>
        </w:rPr>
      </w:pPr>
    </w:p>
    <w:p w:rsidR="00094D1A" w:rsidRPr="00094D1A" w:rsidRDefault="00094D1A" w:rsidP="00557656">
      <w:pPr>
        <w:spacing w:before="100" w:beforeAutospacing="1" w:after="0"/>
        <w:ind w:firstLine="851"/>
        <w:contextualSpacing/>
        <w:jc w:val="center"/>
        <w:rPr>
          <w:rFonts w:eastAsia="Times New Roman"/>
          <w:lang w:eastAsia="tr-TR"/>
        </w:rPr>
      </w:pPr>
      <w:r w:rsidRPr="00094D1A">
        <w:rPr>
          <w:rFonts w:eastAsia="Times New Roman"/>
          <w:b/>
          <w:bCs/>
          <w:lang w:eastAsia="tr-TR"/>
        </w:rPr>
        <w:t>ONUNCU BÖLÜM</w:t>
      </w:r>
    </w:p>
    <w:p w:rsidR="00094D1A" w:rsidRPr="00094D1A" w:rsidRDefault="00094D1A" w:rsidP="00557656">
      <w:pPr>
        <w:spacing w:before="100" w:beforeAutospacing="1" w:after="0"/>
        <w:ind w:firstLine="851"/>
        <w:contextualSpacing/>
        <w:jc w:val="center"/>
        <w:rPr>
          <w:rFonts w:eastAsia="Times New Roman"/>
          <w:lang w:eastAsia="tr-TR"/>
        </w:rPr>
      </w:pPr>
      <w:r w:rsidRPr="00094D1A">
        <w:rPr>
          <w:rFonts w:eastAsia="Times New Roman"/>
          <w:b/>
          <w:bCs/>
          <w:lang w:eastAsia="tr-TR"/>
        </w:rPr>
        <w:t>Ortak Hükümler</w:t>
      </w:r>
    </w:p>
    <w:p w:rsidR="00094D1A" w:rsidRDefault="00094D1A" w:rsidP="00557656">
      <w:pPr>
        <w:spacing w:before="100" w:beforeAutospacing="1" w:after="0"/>
        <w:ind w:firstLine="851"/>
        <w:contextualSpacing/>
        <w:jc w:val="both"/>
        <w:rPr>
          <w:rFonts w:eastAsia="Times New Roman"/>
          <w:b/>
          <w:bCs/>
          <w:lang w:eastAsia="tr-TR"/>
        </w:rPr>
      </w:pP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Değerlendirme ölçütleri</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MADDE 54 –</w:t>
      </w:r>
      <w:r w:rsidRPr="00094D1A">
        <w:rPr>
          <w:rFonts w:eastAsia="Times New Roman"/>
          <w:lang w:eastAsia="tr-TR"/>
        </w:rPr>
        <w:t xml:space="preserve"> (1) Bu Yönetmelik kapsamında, Bakanlığa bağlı her derece ve türden eğitim kurumunda görev yapan ve adaylık sürecini tamamlamış olan öğretmenlerin başarı, verimlilik ve gayretlerini ölçmek üzere her ders yılı sonunda, görev yaptığı eğitim kurumunun müdürü tarafından değerlendirmesi yapılır.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(2) Değerlendirme ölçütleri olarak Ek-3’te yer alan Form esas alınır. Değerlendirmeler ders yılı bitiminden itibaren bir ay içinde, MEBBİS üzerinde oluşturulacak </w:t>
      </w:r>
      <w:proofErr w:type="gramStart"/>
      <w:r w:rsidRPr="00094D1A">
        <w:rPr>
          <w:rFonts w:eastAsia="Times New Roman"/>
          <w:lang w:eastAsia="tr-TR"/>
        </w:rPr>
        <w:t>modül</w:t>
      </w:r>
      <w:proofErr w:type="gramEnd"/>
      <w:r w:rsidRPr="00094D1A">
        <w:rPr>
          <w:rFonts w:eastAsia="Times New Roman"/>
          <w:lang w:eastAsia="tr-TR"/>
        </w:rPr>
        <w:t xml:space="preserve"> üzerinden gerçekleştirilir.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(3) Bu madde kapsamındaki değerlendirmelerin Bakanlıkça duyurulacak usul ve esaslar çerçevesinde, zamanında, nesnel ve tarafsız şekilde yürütülmesinden ilgili il millî eğitim müdürü sorumludur.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(4) Bu değerlendirmeler öğretmenlere başarı belgesi verilmesinde dikkate alınır.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(5) Değerlendirmelerin yapılmasına ilişkin ortaya çıkabilecek tereddütleri gidermeye ve uygulamayı yönlendirmeye Öğretmen Yetiştirme ve Geliştirme Genel Müdürlüğü yetkilidir.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lastRenderedPageBreak/>
        <w:t>Yer değiştirmelerde esas alınacak hususlar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MADDE 55 –</w:t>
      </w:r>
      <w:r w:rsidRPr="00094D1A">
        <w:rPr>
          <w:rFonts w:eastAsia="Times New Roman"/>
          <w:lang w:eastAsia="tr-TR"/>
        </w:rPr>
        <w:t xml:space="preserve"> (1) Öğretmenlerin yer değiştirmeleri Bakanlıkça belirlenen takvime göre yapılır.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(2) Yer değiştirmelere ilişkin iş ve işlemler Bakanlığın internet sitesinde duyurulur. Yer değiştirme başvuruları duyuruda belirtilen süre içinde elektronik ortamda yapılır. Elektronik ortamda yapılmayan başvurular ile onaylatılmayan başvurular geçersiz sayılır. Başvurular şahsen ya da noter aracılığıyla vekâlet verilen kişilerce yapılabilir.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(3) Tercihe bağlı yer değiştirmeler hizmet puanı üstünlüğüne göre yapılır. Hizmet puanlarının hesabında yer değiştirme başvurularının son günü esas alınır. Hizmet puanının eşitliği hâlinde sırasıyla; öğretmenlikteki hizmet süresi daha fazla olana, öğretmenliğe daha önce başlayana öncelik verilir; eşitliğin devamı hâlinde ise atanacak öğretmen bilgisayar kurası ile belirlenir.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Yeni açılan eğitim kurumları</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MADDE 56 –</w:t>
      </w:r>
      <w:r w:rsidRPr="00094D1A">
        <w:rPr>
          <w:rFonts w:eastAsia="Times New Roman"/>
          <w:lang w:eastAsia="tr-TR"/>
        </w:rPr>
        <w:t xml:space="preserve"> (1) Eğitim-öğretime yeni açılan eğitim kurumlarının öğretmen ihtiyacı yer değiştirme dönemlerinde karşılanır.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(2) Eğitim-öğretime yer değiştirme dönemleri dışında açılan eğitim kurumlarının öğretmen ihtiyacı, il genelinde yapılacak duyuru çerçevesinde il içi yer değiştirme şartlarını taşıyan öğretmenler ile norm kadro fazlası ve ihtiyaç fazlası öğretmenlerin başvurularının alınması suretiyle hizmet puanı üstünlüğüne göre yapılacak atamalarla karşılanır.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 xml:space="preserve">Mazeret durumu nedeniyle yer değiştirmesi yapılamayanların aylıksız izinleri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MADDE 57 –</w:t>
      </w:r>
      <w:r w:rsidRPr="00094D1A">
        <w:rPr>
          <w:rFonts w:eastAsia="Times New Roman"/>
          <w:lang w:eastAsia="tr-TR"/>
        </w:rPr>
        <w:t xml:space="preserve"> (1) Hizmet puanı veya alanlarında norm kadro yetersizliği nedeniyle mazerete bağlı iller arasında yer değiştirme istekleri karşılanamayan öğretmenler, 652 sayılı Kanun Hükmünde Kararnamenin 37 </w:t>
      </w:r>
      <w:proofErr w:type="spellStart"/>
      <w:r w:rsidRPr="00094D1A">
        <w:rPr>
          <w:rFonts w:eastAsia="Times New Roman"/>
          <w:lang w:eastAsia="tr-TR"/>
        </w:rPr>
        <w:t>nci</w:t>
      </w:r>
      <w:proofErr w:type="spellEnd"/>
      <w:r w:rsidRPr="00094D1A">
        <w:rPr>
          <w:rFonts w:eastAsia="Times New Roman"/>
          <w:lang w:eastAsia="tr-TR"/>
        </w:rPr>
        <w:t xml:space="preserve"> maddesinin beşinci fıkrasına göre istekte bulundukları yere atanmaya hak kazanıncaya kadar aylıksız izinli sayılmalarını isteyebilirler. Bu süre üç yıldan fazla olamaz. Bu durumda olanların aylıksız izin hakkından yararlandırılmaları için aile birliği mazeretine bağlı yer değiştirmelerde kendilerine Bakanlıkça sunulan tercihlerin tamamını kullanmaları şartı aranır.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(2) Aylıksız izinli sayılanlar, bulundukları il millî eğitim müdürlüklerine bu amaçla tahsis edilecek boş kadrolara atanır. Bu maddeye göre aylıksız izinli sayılanlar, her mazerete bağlı yer değiştirme döneminde mazeretlerinin devam ettiğini belgelendirmek zorundadır. Mazeretlerinin devam ettiğini belgelendiremeyenlerin aylıksız izinleri iptal edilerek aylıksız izinli sayıldıkları ilde bulunan eğitim kurumlarının durumlarına uygun öğretmen kadrolarına öncelikle atanır. Aylıksız izinlerini kendi istekleriyle iptal ettirenlere bir sonraki mazerete bağlı yer değiştirme dönemine kadar aylıksız izin verilmez.</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(3) Aylıksız izinli sayılanlardan üçüncü yılın sonunda yer değiştirme suretiyle atamaları yapılamayanlar, aylıksız izinli sayıldıkları ilde bulunan eğitim kurumlarının durumlarına uygun öğretmen kadrolarına öncelikle atanır.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Hizmet sınıfının değiştirilmesi</w:t>
      </w:r>
    </w:p>
    <w:p w:rsidR="00094D1A" w:rsidRPr="00094D1A" w:rsidRDefault="00094D1A" w:rsidP="00557656">
      <w:pPr>
        <w:spacing w:before="100" w:beforeAutospacing="1" w:after="0"/>
        <w:ind w:firstLine="851"/>
        <w:contextualSpacing/>
        <w:jc w:val="both"/>
        <w:rPr>
          <w:rFonts w:eastAsia="Times New Roman"/>
          <w:lang w:eastAsia="tr-TR"/>
        </w:rPr>
      </w:pPr>
      <w:proofErr w:type="gramStart"/>
      <w:r w:rsidRPr="00094D1A">
        <w:rPr>
          <w:rFonts w:eastAsia="Times New Roman"/>
          <w:b/>
          <w:bCs/>
          <w:lang w:eastAsia="tr-TR"/>
        </w:rPr>
        <w:t>MADDE 58 –</w:t>
      </w:r>
      <w:r w:rsidRPr="00094D1A">
        <w:rPr>
          <w:rFonts w:eastAsia="Times New Roman"/>
          <w:lang w:eastAsia="tr-TR"/>
        </w:rPr>
        <w:t xml:space="preserve"> (1) Öğretmenlik görevini devamlı surette yapamayacakları resmî ve özel eğitim ve araştırma hastaneleri veya üniversite hastanelerince düzenlenen sağlık kurulu raporunda belirtilenlerden Sosyal Güvenlik Kurumunca raporu uygun bulunanlar ile haklarında yapılan denetim ve soruşturma sonucunda yetersizliği nedeniyle öğretmenlik görevini yapamayacağı tespit edilenler diğer hizmet sınıflarındaki durumlarına uygun kadrolara atanabilir.</w:t>
      </w:r>
      <w:proofErr w:type="gramEnd"/>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lastRenderedPageBreak/>
        <w:t>(2) Bakanlığın merkez veya taşra teşkilatında yöneticilik görevleri hariç olmak üzere eğitim ve öğretim hizmetleri sınıfı dışındaki görevlere istekleri üzerine atananlar, bu görevlerde en az üç yıl çalışmadan yeniden öğretmenliğe atanamaz. Bunların atamaları üç yılın sonunda zamana bağlı olmaksızın yapılabilir.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Atama yapılacak eğitim kurumlarının duyurulması</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MADDE 59 –</w:t>
      </w:r>
      <w:r w:rsidRPr="00094D1A">
        <w:rPr>
          <w:rFonts w:eastAsia="Times New Roman"/>
          <w:lang w:eastAsia="tr-TR"/>
        </w:rPr>
        <w:t xml:space="preserve"> (1) Mazerete bağlı yer değiştirmelerde, öğretmenlerin mazeretlerinin karşılanabilmesi bakımından öğretmen ihtiyacı bulunan eğitim kurumlarının tamamına il millî eğitim müdürlüklerince elektronik başvuru sayfasında yer verilir.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(2) İller arasında isteğe ve zorunlu çalışma yükümlülüğüne bağlı olarak yapılacak yer değiştirme suretiyle atamalarda öğretmenlerin tercihlerine yansıtılacak eğitim kurumları; o yerleşim yerinde görev yapan mevcut öğretmenlerle ihtiyacın karşılanabilirliği dikkate alınarak öğretmen ihtiyacı bulunan eğitim kurumları arasından il millî eğitim müdürlüklerince belirlenir. İller arasında yer değiştirecek öğretmenlerin alanlar bazındaki kontenjanları ülke genelinde dengeli dağılımı sağlayacak şekilde hizmet bölgeleri ve illerin doluluk oranları dikkate alınarak belirlenir.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(3) Öğretmenlik görevine atamalarda adayların tercihlerine yansıtılacak eğitim kurumları, illerin alanlar itibarıyla doluluk oranları esas alınarak ülke genelinde dengeli dağılımı sağlayacak şekilde belirlenir. Bu şekilde belirlenen eğitim kurumları, öğretmen atama döneminde başvuruda bulunan adayların tercihine imkân sağlayacak şekilde Bakanlıkça açılan elektronik başvuru sayfasında belirtilir.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Alan değişikliğine bağlı yer değiştirmeler</w:t>
      </w:r>
    </w:p>
    <w:p w:rsidR="00094D1A" w:rsidRPr="00094D1A" w:rsidRDefault="00094D1A" w:rsidP="00557656">
      <w:pPr>
        <w:spacing w:before="100" w:beforeAutospacing="1" w:after="0"/>
        <w:ind w:firstLine="851"/>
        <w:contextualSpacing/>
        <w:jc w:val="both"/>
        <w:rPr>
          <w:rFonts w:eastAsia="Times New Roman"/>
          <w:lang w:eastAsia="tr-TR"/>
        </w:rPr>
      </w:pPr>
      <w:proofErr w:type="gramStart"/>
      <w:r w:rsidRPr="00094D1A">
        <w:rPr>
          <w:rFonts w:eastAsia="Times New Roman"/>
          <w:b/>
          <w:bCs/>
          <w:lang w:eastAsia="tr-TR"/>
        </w:rPr>
        <w:t>MADDE 60 –</w:t>
      </w:r>
      <w:r w:rsidRPr="00094D1A">
        <w:rPr>
          <w:rFonts w:eastAsia="Times New Roman"/>
          <w:lang w:eastAsia="tr-TR"/>
        </w:rPr>
        <w:t xml:space="preserve"> (1) Bakanlıkça uygun görülmesi hâlinde; öğrenimine uygun alanı dışında bir başka alana atanan öğretmenler, öğrenimleri birden fazla alana atanmaya kaynak olan öğretmenler ile başka bir alanda yükseköğretimi bitiren öğretmenler, adaylıklarının kaldırılmış olması ve yükseköğrenimlerinin atanacakları alana uygun olması kaydıyla, Bakanlığın kararına göre mezuniyetleri itibarıyla atanabilecekleri alanlara alanlarının değiştirilmesini isteyebilir.</w:t>
      </w:r>
      <w:proofErr w:type="gramEnd"/>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(2) Alan değişikliği isteyen öğretmenlerin alan değişiklikleri, il içinde tercihleri de dikkate alınmak suretiyle alanlarında ihtiyaç duyulan eğitim kurumları olacak şekilde hizmet puanı üstünlüğüne göre yapılır. Hizmet puanlarının eşit olması durumunda öğretmenlikteki hizmet süresi daha fazla olana öncelik verilir.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(3) Alan değişikliği işlemleri Bakanlıkça belirlenecek takvim çerçevesinde yapılır.</w:t>
      </w:r>
    </w:p>
    <w:p w:rsidR="00094D1A" w:rsidRDefault="00094D1A" w:rsidP="00557656">
      <w:pPr>
        <w:spacing w:before="100" w:beforeAutospacing="1" w:after="0"/>
        <w:ind w:firstLine="851"/>
        <w:contextualSpacing/>
        <w:jc w:val="both"/>
        <w:rPr>
          <w:rFonts w:eastAsia="Times New Roman"/>
          <w:b/>
          <w:bCs/>
          <w:lang w:eastAsia="tr-TR"/>
        </w:rPr>
      </w:pPr>
    </w:p>
    <w:p w:rsidR="00094D1A" w:rsidRPr="00094D1A" w:rsidRDefault="00094D1A" w:rsidP="00557656">
      <w:pPr>
        <w:spacing w:before="100" w:beforeAutospacing="1" w:after="0"/>
        <w:ind w:firstLine="851"/>
        <w:contextualSpacing/>
        <w:jc w:val="center"/>
        <w:rPr>
          <w:rFonts w:eastAsia="Times New Roman"/>
          <w:lang w:eastAsia="tr-TR"/>
        </w:rPr>
      </w:pPr>
      <w:r w:rsidRPr="00094D1A">
        <w:rPr>
          <w:rFonts w:eastAsia="Times New Roman"/>
          <w:b/>
          <w:bCs/>
          <w:lang w:eastAsia="tr-TR"/>
        </w:rPr>
        <w:t>ONBİRİNCİ BÖLÜM</w:t>
      </w:r>
    </w:p>
    <w:p w:rsidR="00094D1A" w:rsidRPr="00094D1A" w:rsidRDefault="00094D1A" w:rsidP="00557656">
      <w:pPr>
        <w:spacing w:before="100" w:beforeAutospacing="1" w:after="0"/>
        <w:ind w:firstLine="851"/>
        <w:contextualSpacing/>
        <w:jc w:val="center"/>
        <w:rPr>
          <w:rFonts w:eastAsia="Times New Roman"/>
          <w:lang w:eastAsia="tr-TR"/>
        </w:rPr>
      </w:pPr>
      <w:r w:rsidRPr="00094D1A">
        <w:rPr>
          <w:rFonts w:eastAsia="Times New Roman"/>
          <w:b/>
          <w:bCs/>
          <w:lang w:eastAsia="tr-TR"/>
        </w:rPr>
        <w:t>Çeşitli ve Son Hükümler</w:t>
      </w:r>
    </w:p>
    <w:p w:rsidR="00094D1A" w:rsidRDefault="00094D1A" w:rsidP="00557656">
      <w:pPr>
        <w:spacing w:before="100" w:beforeAutospacing="1" w:after="0"/>
        <w:ind w:firstLine="851"/>
        <w:contextualSpacing/>
        <w:jc w:val="both"/>
        <w:rPr>
          <w:rFonts w:eastAsia="Times New Roman"/>
          <w:b/>
          <w:bCs/>
          <w:lang w:eastAsia="tr-TR"/>
        </w:rPr>
      </w:pP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Atamaları Bakan tarafından yapılacak öğretmenler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MADDE 61 –</w:t>
      </w:r>
      <w:r w:rsidRPr="00094D1A">
        <w:rPr>
          <w:rFonts w:eastAsia="Times New Roman"/>
          <w:lang w:eastAsia="tr-TR"/>
        </w:rPr>
        <w:t xml:space="preserve"> (1) 652 sayılı Kanun Hükmünde Kararnamenin 37 </w:t>
      </w:r>
      <w:proofErr w:type="spellStart"/>
      <w:r w:rsidRPr="00094D1A">
        <w:rPr>
          <w:rFonts w:eastAsia="Times New Roman"/>
          <w:lang w:eastAsia="tr-TR"/>
        </w:rPr>
        <w:t>nci</w:t>
      </w:r>
      <w:proofErr w:type="spellEnd"/>
      <w:r w:rsidRPr="00094D1A">
        <w:rPr>
          <w:rFonts w:eastAsia="Times New Roman"/>
          <w:lang w:eastAsia="tr-TR"/>
        </w:rPr>
        <w:t xml:space="preserve"> maddesinin dokuzuncu fıkrası kapsamında yapılacak öğretmen atamalarına ilişkin usul ve esaslar Bakanlıkça düzenlenir.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Gerçek dışı beyan ve usulsüz işlem</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MADDE 62 –</w:t>
      </w:r>
      <w:r w:rsidRPr="00094D1A">
        <w:rPr>
          <w:rFonts w:eastAsia="Times New Roman"/>
          <w:lang w:eastAsia="tr-TR"/>
        </w:rPr>
        <w:t xml:space="preserve"> (1) Bu Yönetmelik kapsamında yapılan işlemlerle ilgili olarak gerçeğe aykırı beyanda bulunduğu, sahte bilgi ve belge düzenlediği ya da durumlarında meydana gelen değişiklikleri bildirmediği sonradan anlaşılanların atamaları yapılmaz; yapılmış ise iptal </w:t>
      </w:r>
      <w:r w:rsidRPr="00094D1A">
        <w:rPr>
          <w:rFonts w:eastAsia="Times New Roman"/>
          <w:lang w:eastAsia="tr-TR"/>
        </w:rPr>
        <w:lastRenderedPageBreak/>
        <w:t>edilir ve bu kişiler hakkında Türk Ceza Kanununun ilgili hükümleri uyarınca suç duyurusunda bulunulur.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Hüküm bulunmayan hâller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MADDE 63 –</w:t>
      </w:r>
      <w:r w:rsidRPr="00094D1A">
        <w:rPr>
          <w:rFonts w:eastAsia="Times New Roman"/>
          <w:lang w:eastAsia="tr-TR"/>
        </w:rPr>
        <w:t xml:space="preserve"> (1) Bu Yönetmelikte hüküm bulunmayan hâllerde </w:t>
      </w:r>
      <w:proofErr w:type="gramStart"/>
      <w:r w:rsidRPr="00094D1A">
        <w:rPr>
          <w:rFonts w:eastAsia="Times New Roman"/>
          <w:lang w:eastAsia="tr-TR"/>
        </w:rPr>
        <w:t>19/4/1983</w:t>
      </w:r>
      <w:proofErr w:type="gramEnd"/>
      <w:r w:rsidRPr="00094D1A">
        <w:rPr>
          <w:rFonts w:eastAsia="Times New Roman"/>
          <w:lang w:eastAsia="tr-TR"/>
        </w:rPr>
        <w:t xml:space="preserve"> tarihli ve 83/6525 sayılı Bakanlar Kurulu Kararı ile yürürlüğe konulan Devlet Memurlarının Yer Değiştirme Suretiyle Atanmalarına İlişkin Yönetmelik hükümleri uygulanır.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Yürürlükten kaldırılan yönetmelikler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MADDE 64 –</w:t>
      </w:r>
      <w:r w:rsidRPr="00094D1A">
        <w:rPr>
          <w:rFonts w:eastAsia="Times New Roman"/>
          <w:lang w:eastAsia="tr-TR"/>
        </w:rPr>
        <w:t xml:space="preserve"> (1) </w:t>
      </w:r>
      <w:proofErr w:type="gramStart"/>
      <w:r w:rsidRPr="00094D1A">
        <w:rPr>
          <w:rFonts w:eastAsia="Times New Roman"/>
          <w:lang w:eastAsia="tr-TR"/>
        </w:rPr>
        <w:t>6/5/2010</w:t>
      </w:r>
      <w:proofErr w:type="gramEnd"/>
      <w:r w:rsidRPr="00094D1A">
        <w:rPr>
          <w:rFonts w:eastAsia="Times New Roman"/>
          <w:lang w:eastAsia="tr-TR"/>
        </w:rPr>
        <w:t xml:space="preserve"> tarihli ve 27573 sayılı Resmî Gazete’de yayımlanan Millî Eğitim Bakanlığı Öğretmenlerinin Atama ve Yer Değiştirme Yönetmeliği ile 19/12/2010 tarihli ve 27790 sayılı Resmî Gazete’de yayımlanan Millî Eğitim Bakanlığına Bağlı Fen Liseleri ve Sosyal Bilimler Liselerinin Öğretmenleri ile Güzel Sanatlar ve Spor Liselerinin Beden Eğitimi, Müzik ve Görsel Sanatlar/Resim Öğretmenlerinin Seçimi ve Atamalarına Dair Yönetmelik yürürlükten kaldırılmıştır.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Kazanılmış haklar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GEÇİCİ MADDE 1 –</w:t>
      </w:r>
      <w:r w:rsidRPr="00094D1A">
        <w:rPr>
          <w:rFonts w:eastAsia="Times New Roman"/>
          <w:lang w:eastAsia="tr-TR"/>
        </w:rPr>
        <w:t xml:space="preserve"> (1) Öğretmenlerin, yürürlükten kaldırılan yönetmelikler kapsamında verilen hizmet puanları ile zorunlu çalışma yükümlülüğü öngörülen eğitim kurumlarında geçen hizmet süreleri geçerli sayılır.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(2) Öğretmen olarak görev yapmakta iken </w:t>
      </w:r>
      <w:proofErr w:type="gramStart"/>
      <w:r w:rsidRPr="00094D1A">
        <w:rPr>
          <w:rFonts w:eastAsia="Times New Roman"/>
          <w:lang w:eastAsia="tr-TR"/>
        </w:rPr>
        <w:t>23/4/1999</w:t>
      </w:r>
      <w:proofErr w:type="gramEnd"/>
      <w:r w:rsidRPr="00094D1A">
        <w:rPr>
          <w:rFonts w:eastAsia="Times New Roman"/>
          <w:lang w:eastAsia="tr-TR"/>
        </w:rPr>
        <w:t xml:space="preserve"> ile 14/2/2005 tarihleri arasında almış oldukları disiplin cezası sonucu öğretmenlikleri sona erip, 22/6/2006 tarihli ve 5525 sayılı Kanun uyarınca haklarında verilmiş disiplin cezalarının bütün sonuçları ile ortadan kaldırılmasına bağlı olarak öğretmenliğe döndürülenler ile aynı tarihler arasında istifa sonucu görevinden ayrılanlardan yeniden öğretmenliğe atananlara görevlerinden ayrıldıkları tarih ile öğretmenliğe döndürüldükleri tarih arasında geçen süreler bakımından, atandıkları eğitim kurumu için bu Yönetmelikte öngörülen hizmet puanı verilir. Hizmet puanının hesabına esas sürelerin yıldan artan her ayı için o eğitim kurumunda bir yıllık süreye karşılık gelen puanın 1/12'si esas alınır. Aydan artan süreler dikkate alınmaz. Yıldan artan süreler için hesap edilen hizmet puanının kesirli olması hâlinde kesirli puan tama tamamlanır.</w:t>
      </w:r>
    </w:p>
    <w:p w:rsidR="00094D1A" w:rsidRPr="0049580D" w:rsidRDefault="0049580D" w:rsidP="00D26009">
      <w:pPr>
        <w:spacing w:before="100" w:beforeAutospacing="1" w:after="0"/>
        <w:ind w:firstLine="851"/>
        <w:contextualSpacing/>
        <w:jc w:val="both"/>
        <w:rPr>
          <w:rFonts w:eastAsia="Times New Roman"/>
          <w:strike/>
          <w:color w:val="FF0000"/>
          <w:lang w:eastAsia="tr-TR"/>
        </w:rPr>
      </w:pPr>
      <w:proofErr w:type="gramStart"/>
      <w:r>
        <w:rPr>
          <w:rFonts w:eastAsia="Times New Roman"/>
          <w:lang w:eastAsia="tr-TR"/>
        </w:rPr>
        <w:t>(</w:t>
      </w:r>
      <w:proofErr w:type="gramEnd"/>
      <w:r w:rsidRPr="00E12D0B">
        <w:rPr>
          <w:rFonts w:eastAsia="Times New Roman"/>
          <w:b/>
          <w:lang w:eastAsia="tr-TR"/>
        </w:rPr>
        <w:t>RG.</w:t>
      </w:r>
      <w:r>
        <w:rPr>
          <w:rFonts w:eastAsia="Times New Roman"/>
          <w:b/>
          <w:lang w:eastAsia="tr-TR"/>
        </w:rPr>
        <w:t xml:space="preserve"> Mülga</w:t>
      </w:r>
      <w:r w:rsidRPr="00E12D0B">
        <w:rPr>
          <w:rFonts w:eastAsia="Times New Roman"/>
          <w:b/>
          <w:lang w:eastAsia="tr-TR"/>
        </w:rPr>
        <w:t xml:space="preserve"> 19.01.2016/29598</w:t>
      </w:r>
      <w:proofErr w:type="gramStart"/>
      <w:r>
        <w:rPr>
          <w:rFonts w:eastAsia="Times New Roman"/>
          <w:b/>
          <w:lang w:eastAsia="tr-TR"/>
        </w:rPr>
        <w:t>)</w:t>
      </w:r>
      <w:proofErr w:type="gramEnd"/>
      <w:r w:rsidRPr="00E12D0B">
        <w:rPr>
          <w:rFonts w:eastAsia="Times New Roman"/>
          <w:b/>
          <w:lang w:eastAsia="tr-TR"/>
        </w:rPr>
        <w:t xml:space="preserve">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Aynı eğitim kurumunda azami çalışma süresi uygulama süreci</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 xml:space="preserve">(R.G. Değişik </w:t>
      </w:r>
      <w:proofErr w:type="gramStart"/>
      <w:r w:rsidRPr="00094D1A">
        <w:rPr>
          <w:rFonts w:eastAsia="Times New Roman"/>
          <w:b/>
          <w:bCs/>
          <w:lang w:eastAsia="tr-TR"/>
        </w:rPr>
        <w:t>4/7/2015</w:t>
      </w:r>
      <w:proofErr w:type="gramEnd"/>
      <w:r w:rsidRPr="00094D1A">
        <w:rPr>
          <w:rFonts w:eastAsia="Times New Roman"/>
          <w:b/>
          <w:bCs/>
          <w:lang w:eastAsia="tr-TR"/>
        </w:rPr>
        <w:t>-29406) GEÇİCİ MADDE 3 –</w:t>
      </w:r>
      <w:r w:rsidRPr="00094D1A">
        <w:rPr>
          <w:rFonts w:eastAsia="Times New Roman"/>
          <w:lang w:eastAsia="tr-TR"/>
        </w:rPr>
        <w:t xml:space="preserve"> (1) 48 inci madde hükümleri aynı eğitim kurumunda; 2</w:t>
      </w:r>
      <w:r w:rsidR="00557656">
        <w:rPr>
          <w:rFonts w:eastAsia="Times New Roman"/>
          <w:lang w:eastAsia="tr-TR"/>
        </w:rPr>
        <w:t>014-2015 öğretim yılında 15 yıl,</w:t>
      </w:r>
      <w:r w:rsidRPr="00094D1A">
        <w:rPr>
          <w:rFonts w:eastAsia="Times New Roman"/>
          <w:lang w:eastAsia="tr-TR"/>
        </w:rPr>
        <w:t xml:space="preserve"> 2</w:t>
      </w:r>
      <w:r w:rsidR="00557656">
        <w:rPr>
          <w:rFonts w:eastAsia="Times New Roman"/>
          <w:lang w:eastAsia="tr-TR"/>
        </w:rPr>
        <w:t>015-2016 öğretim yılında 14 yıl,</w:t>
      </w:r>
      <w:r w:rsidRPr="00094D1A">
        <w:rPr>
          <w:rFonts w:eastAsia="Times New Roman"/>
          <w:lang w:eastAsia="tr-TR"/>
        </w:rPr>
        <w:t xml:space="preserve"> 2016-2017 öğretim yılında 13 yıl görev yapan öğretmenler hakkında uygulanır.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Öğretmenlik görevi dışındaki görevlere atananlar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GEÇİCİ MADDE 4 –</w:t>
      </w:r>
      <w:r w:rsidRPr="00094D1A">
        <w:rPr>
          <w:rFonts w:eastAsia="Times New Roman"/>
          <w:lang w:eastAsia="tr-TR"/>
        </w:rPr>
        <w:t xml:space="preserve"> (1) Bu Yönetmeliğin yayımı tarihinden önce Bakanlığın merkez veya taşra teşkilatında eğitim ve öğretim hizmetleri sınıfı dışındaki görevlere istekleri üzerine atanmış olan öğretmenler, bu Yönetmeliğin yayımı tarihinden itibaren altı ay içinde başvuruda bulunmaları hâlinde yeniden öğretmenliğe atanabilir.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Zorunlu çalışma kapsamında bulunan eğitim kurumları</w:t>
      </w:r>
    </w:p>
    <w:p w:rsid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GEÇİCİ MADDE 5 –</w:t>
      </w:r>
      <w:r w:rsidRPr="00094D1A">
        <w:rPr>
          <w:rFonts w:eastAsia="Times New Roman"/>
          <w:lang w:eastAsia="tr-TR"/>
        </w:rPr>
        <w:t xml:space="preserve"> (1) Bu Yönetmelikle yürürlükten kaldırılan </w:t>
      </w:r>
      <w:proofErr w:type="gramStart"/>
      <w:r w:rsidRPr="00094D1A">
        <w:rPr>
          <w:rFonts w:eastAsia="Times New Roman"/>
          <w:lang w:eastAsia="tr-TR"/>
        </w:rPr>
        <w:t>6/5/2010</w:t>
      </w:r>
      <w:proofErr w:type="gramEnd"/>
      <w:r w:rsidRPr="00094D1A">
        <w:rPr>
          <w:rFonts w:eastAsia="Times New Roman"/>
          <w:lang w:eastAsia="tr-TR"/>
        </w:rPr>
        <w:t xml:space="preserve"> tarihli ve 27573 sayılı Resmî Gazete’de yayımlanan Millî Eğitim Bakanlığı Öğretmenlerinin Atama ve Yer Değiştirme Yönetmeliği ile belirlenen hizmet alanlarına yönelik iş ve işlemler, bu Yönetmeliğe göre yapılacak belirlemenin Tebliğler Dergisinde yayımı tarihine kadar devam eder.</w:t>
      </w:r>
    </w:p>
    <w:p w:rsidR="004615AA" w:rsidRPr="00094D1A" w:rsidRDefault="004615AA" w:rsidP="00557656">
      <w:pPr>
        <w:spacing w:before="100" w:beforeAutospacing="1" w:after="0"/>
        <w:ind w:firstLine="851"/>
        <w:contextualSpacing/>
        <w:jc w:val="both"/>
        <w:rPr>
          <w:rFonts w:eastAsia="Times New Roman"/>
          <w:lang w:eastAsia="tr-TR"/>
        </w:rPr>
      </w:pP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lastRenderedPageBreak/>
        <w:t>Aday öğretmenlik süreci</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 xml:space="preserve">GEÇİCİ MADDE 6 – </w:t>
      </w:r>
      <w:r w:rsidRPr="00094D1A">
        <w:rPr>
          <w:rFonts w:eastAsia="Times New Roman"/>
          <w:lang w:eastAsia="tr-TR"/>
        </w:rPr>
        <w:t xml:space="preserve">(1) Bu Yönetmeliğin adaylık işlemleri ile ilgili hükümleri, </w:t>
      </w:r>
      <w:proofErr w:type="gramStart"/>
      <w:r w:rsidRPr="00094D1A">
        <w:rPr>
          <w:rFonts w:eastAsia="Times New Roman"/>
          <w:lang w:eastAsia="tr-TR"/>
        </w:rPr>
        <w:t>14/3/2014</w:t>
      </w:r>
      <w:proofErr w:type="gramEnd"/>
      <w:r w:rsidRPr="00094D1A">
        <w:rPr>
          <w:rFonts w:eastAsia="Times New Roman"/>
          <w:lang w:eastAsia="tr-TR"/>
        </w:rPr>
        <w:t xml:space="preserve"> tarihinden sonra ilk defa atanan aday öğretmenler hakkında uygulanır.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(2) Bakanlık kadrolarında </w:t>
      </w:r>
      <w:proofErr w:type="gramStart"/>
      <w:r w:rsidRPr="00094D1A">
        <w:rPr>
          <w:rFonts w:eastAsia="Times New Roman"/>
          <w:lang w:eastAsia="tr-TR"/>
        </w:rPr>
        <w:t>14/3/2014</w:t>
      </w:r>
      <w:proofErr w:type="gramEnd"/>
      <w:r w:rsidRPr="00094D1A">
        <w:rPr>
          <w:rFonts w:eastAsia="Times New Roman"/>
          <w:lang w:eastAsia="tr-TR"/>
        </w:rPr>
        <w:t xml:space="preserve"> tarihinden sonra ilk defa atanan ve bu Yönetmeliğin yürürlüğe girdiği tarihten itibaren geriye doğru toplam iki aylık fiilen öğretmenlik görevi yapan aday öğretmenlerin performansı, 2014-2015 ders yılının ikinci döneminde iki defa değerlendirilir. Birinci değerlendirme sonucu yüzde otuz, ikinci değerlendirme sonucu yüzde yetmiş oranında dikkate alınır. Yüz üzerinden en az elli puan alanlar performans değerlendirmesinde başarılı sayılır. Belge ile ispatı mümkün kabul edilebilir mazeretleri sebebiyle değerlendirilmeleri sonraki dönemlere kalanların performansları da bir dönem üzerinden aynı usulle değerlendirilir.</w:t>
      </w:r>
    </w:p>
    <w:p w:rsidR="00094D1A" w:rsidRPr="0049580D" w:rsidRDefault="0049580D" w:rsidP="00D26009">
      <w:pPr>
        <w:spacing w:before="100" w:beforeAutospacing="1" w:after="0"/>
        <w:ind w:firstLine="851"/>
        <w:contextualSpacing/>
        <w:jc w:val="both"/>
        <w:rPr>
          <w:rFonts w:eastAsia="Times New Roman"/>
          <w:strike/>
          <w:color w:val="FF0000"/>
          <w:lang w:eastAsia="tr-TR"/>
        </w:rPr>
      </w:pPr>
      <w:proofErr w:type="gramStart"/>
      <w:r>
        <w:rPr>
          <w:rFonts w:eastAsia="Times New Roman"/>
          <w:lang w:eastAsia="tr-TR"/>
        </w:rPr>
        <w:t>(</w:t>
      </w:r>
      <w:proofErr w:type="gramEnd"/>
      <w:r w:rsidRPr="00E12D0B">
        <w:rPr>
          <w:rFonts w:eastAsia="Times New Roman"/>
          <w:b/>
          <w:lang w:eastAsia="tr-TR"/>
        </w:rPr>
        <w:t>RG.</w:t>
      </w:r>
      <w:r>
        <w:rPr>
          <w:rFonts w:eastAsia="Times New Roman"/>
          <w:b/>
          <w:lang w:eastAsia="tr-TR"/>
        </w:rPr>
        <w:t xml:space="preserve"> Mülga</w:t>
      </w:r>
      <w:r w:rsidRPr="00E12D0B">
        <w:rPr>
          <w:rFonts w:eastAsia="Times New Roman"/>
          <w:b/>
          <w:lang w:eastAsia="tr-TR"/>
        </w:rPr>
        <w:t xml:space="preserve"> 19.01.2016/29598</w:t>
      </w:r>
      <w:proofErr w:type="gramStart"/>
      <w:r>
        <w:rPr>
          <w:rFonts w:eastAsia="Times New Roman"/>
          <w:b/>
          <w:lang w:eastAsia="tr-TR"/>
        </w:rPr>
        <w:t>)</w:t>
      </w:r>
      <w:proofErr w:type="gramEnd"/>
      <w:r w:rsidRPr="00E12D0B">
        <w:rPr>
          <w:rFonts w:eastAsia="Times New Roman"/>
          <w:b/>
          <w:lang w:eastAsia="tr-TR"/>
        </w:rPr>
        <w:t xml:space="preserve">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(2) Duyuruda; başvurunun yapılma şekli, başvuru yeri ve süresi, sözlü sınav değerlendirme formu, kadro ve ihtiyaçları dikkate alınmak suretiyle belirlenen hizmet bölge ve hizmet alanlarında bulunan atama yapılacak eğitim kurumlarının alanlar itibarıyla boş bulunan öğretmen norm kadroları ile diğer hususlara yer verilir.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(3) Bu madde kapsamında öğretmenliğe atanmak üzere başvuruda bulunan adayların sözlü sınavda değerlendirilmeleri amacıyla illerde sözlü sınav komisyonu kurulur. Sözlü sınav komisyonu; il millî eğitim müdürünün veya görevlendireceği bir il millî eğitim müdür yardımcısının başkanlığında, il millî eğitim müdürünce belirlenecek iki ilçe millî eğitim müdürü ile il ve ilçe millî eğitim müdürlüklerinden birer şube müdüründen oluşur. Aynı usulle beş yedek üye belirlenir. Asıl üyenin bulunmadığı toplantıya komisyon başkanının çağrısı üzerine yedek üye katılır. Komisyon kararları oy çokluğu ile alınır. Gerek görülmesi hâlinde aynı usulle birden fazla sözlü sınav komisyonu kurulabilir.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(4) Sözlü sınav komisyonu başkan ve üyeleri, boşanmış olsalar dahi eşlerinin, ikinci dereceye kadar (bu derece dâhil) kan ve kayın hısımlarının ve evlatlıklarının değerlendirmelerinde görev alamaz.</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(5) Sözlü sınav komisyonunun sekretarya işlemleri, il millî eğitim müdürlüklerinin insan kaynakları hizmetlerinden sorumlu şube müdürlüğünce yürütülür.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(6) Sözlü sınav komisyonunun görevleri şunlardır: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a) Sözlü sınav sorularını hazırlamak veya hazırlatmak, sözlü sınavları yapmak ve değerlendirmek,</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b) Sözlü sınava katılan adayların sınav sonuçlarını duyurmak,</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c) Sözlü sınava ilişkin itirazları sonuçlandırmak,</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ç) Sözlü sınava ilişkin diğer iş ve işlemleri yürütmek.</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(7) Sözlü sınavda adaylar;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a) Özel alan bilgisi,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b) Pedagojik </w:t>
      </w:r>
      <w:proofErr w:type="gramStart"/>
      <w:r w:rsidRPr="00094D1A">
        <w:rPr>
          <w:rFonts w:eastAsia="Times New Roman"/>
          <w:lang w:eastAsia="tr-TR"/>
        </w:rPr>
        <w:t>formasyon</w:t>
      </w:r>
      <w:proofErr w:type="gramEnd"/>
      <w:r w:rsidRPr="00094D1A">
        <w:rPr>
          <w:rFonts w:eastAsia="Times New Roman"/>
          <w:lang w:eastAsia="tr-TR"/>
        </w:rPr>
        <w:t xml:space="preserve">,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c) Genel kültür,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ç) Genel yetenek,</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d) Eğitim yönetimi ve eğitim sistemi ile ilgili temel bilgiler, </w:t>
      </w:r>
    </w:p>
    <w:p w:rsidR="00094D1A" w:rsidRPr="00094D1A" w:rsidRDefault="00094D1A" w:rsidP="00557656">
      <w:pPr>
        <w:spacing w:before="100" w:beforeAutospacing="1" w:after="0"/>
        <w:ind w:firstLine="851"/>
        <w:contextualSpacing/>
        <w:jc w:val="both"/>
        <w:rPr>
          <w:rFonts w:eastAsia="Times New Roman"/>
          <w:lang w:eastAsia="tr-TR"/>
        </w:rPr>
      </w:pPr>
      <w:proofErr w:type="gramStart"/>
      <w:r w:rsidRPr="00094D1A">
        <w:rPr>
          <w:rFonts w:eastAsia="Times New Roman"/>
          <w:lang w:eastAsia="tr-TR"/>
        </w:rPr>
        <w:t>yönlerinden</w:t>
      </w:r>
      <w:proofErr w:type="gramEnd"/>
      <w:r w:rsidRPr="00094D1A">
        <w:rPr>
          <w:rFonts w:eastAsia="Times New Roman"/>
          <w:lang w:eastAsia="tr-TR"/>
        </w:rPr>
        <w:t xml:space="preserve"> yüz puan üzerinden değerlendirilir. Yapılacak değerlendirmede (a) ve (b) bentlerinin her birinin puan ağırlığı yüzde otuz beş, (c), (ç) ve (d) bentlerinin her birinin puan ağırlığı ise yüzde ondur. Sözlü sınavda 70 ve üzerinde puan alanlar başarılı sayılır.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lastRenderedPageBreak/>
        <w:t>(8) Sözlü sınav sonuçlarına, sınav sonuçlarının duyurulduğu tarihten itibaren en geç beş gün içinde, il millî eğitim müdürlüğü aracılığıyla, sözlü sınav komisyonuna itiraz edilebilir. Bu itirazlar, başvuru tarihinden itibaren en geç beş gün içinde sözlü sınav komisyonu tarafından değerlendirilir ve sonuçlar en geç beş gün içinde ilgililere bildirilir.</w:t>
      </w:r>
    </w:p>
    <w:p w:rsidR="00B25F05"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(9) Sözlü sınavda başarılı olan adaylar, itirazların sonuçlandırıldığı tarihten itibaren en geç on gün içinde tercihleri de dikkate alınarak puan üstünlüğüne göre sağlık özrü hariç dört yıl süreyle başka bir yere atanmamak üzere, kadro ve ihtiyaçlar dikkate alınmak suretiyle ilan edilen kontenjan dâhilindeki öğretmen kadrolarına atanır. Adayların puanlarının eşitliği hâlinde hizmet süresi fazla olanın ataması yapılır. Eşitliğin devamı hâlinde atanacak aday kura ile belirlenir.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Yürürlük</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MADDE 65 –</w:t>
      </w:r>
      <w:r w:rsidRPr="00094D1A">
        <w:rPr>
          <w:rFonts w:eastAsia="Times New Roman"/>
          <w:lang w:eastAsia="tr-TR"/>
        </w:rPr>
        <w:t xml:space="preserve"> (1) Bu Yönetmeliğin 54 üncü maddesi 2015-2016 öğretim yılı başında, diğer maddeler ise yayımı tarihinde yürürlüğe girer.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 xml:space="preserve">Yürütme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b/>
          <w:bCs/>
          <w:lang w:eastAsia="tr-TR"/>
        </w:rPr>
        <w:t>MADDE 66 –</w:t>
      </w:r>
      <w:r w:rsidRPr="00094D1A">
        <w:rPr>
          <w:rFonts w:eastAsia="Times New Roman"/>
          <w:lang w:eastAsia="tr-TR"/>
        </w:rPr>
        <w:t xml:space="preserve"> (1) Bu Yönetmelik hükümlerini Millî Eğitim Bakanı yürütür.</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xml:space="preserve">  </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____________</w:t>
      </w:r>
    </w:p>
    <w:p w:rsidR="00094D1A" w:rsidRPr="00094D1A" w:rsidRDefault="00094D1A" w:rsidP="00557656">
      <w:pPr>
        <w:spacing w:before="100" w:beforeAutospacing="1" w:after="0"/>
        <w:ind w:firstLine="851"/>
        <w:contextualSpacing/>
        <w:jc w:val="both"/>
        <w:rPr>
          <w:rFonts w:eastAsia="Times New Roman"/>
          <w:lang w:eastAsia="tr-TR"/>
        </w:rPr>
      </w:pPr>
      <w:r w:rsidRPr="00094D1A">
        <w:rPr>
          <w:rFonts w:eastAsia="Times New Roman"/>
          <w:lang w:eastAsia="tr-TR"/>
        </w:rPr>
        <w:t> </w:t>
      </w:r>
    </w:p>
    <w:p w:rsidR="00094D1A" w:rsidRPr="00094D1A" w:rsidRDefault="00606596" w:rsidP="00557656">
      <w:pPr>
        <w:spacing w:before="100" w:beforeAutospacing="1" w:after="0"/>
        <w:ind w:firstLine="851"/>
        <w:contextualSpacing/>
        <w:jc w:val="both"/>
        <w:rPr>
          <w:rFonts w:eastAsia="Times New Roman"/>
          <w:lang w:eastAsia="tr-TR"/>
        </w:rPr>
      </w:pPr>
      <w:hyperlink r:id="rId6" w:history="1">
        <w:r w:rsidR="00094D1A" w:rsidRPr="00094D1A">
          <w:rPr>
            <w:rFonts w:eastAsia="Times New Roman"/>
            <w:color w:val="0000FF"/>
            <w:u w:val="single"/>
            <w:lang w:eastAsia="tr-TR"/>
          </w:rPr>
          <w:t>Ekler için tıklayınız</w:t>
        </w:r>
      </w:hyperlink>
    </w:p>
    <w:p w:rsidR="0002677C" w:rsidRDefault="00B25F05" w:rsidP="00557656">
      <w:pPr>
        <w:spacing w:after="0"/>
        <w:ind w:firstLine="851"/>
        <w:contextualSpacing/>
        <w:jc w:val="both"/>
        <w:rPr>
          <w:rFonts w:eastAsia="Times New Roman"/>
          <w:lang w:eastAsia="tr-TR"/>
        </w:rPr>
      </w:pPr>
      <w:proofErr w:type="gramStart"/>
      <w:r w:rsidRPr="00B25F05">
        <w:rPr>
          <w:rFonts w:eastAsia="Times New Roman"/>
          <w:lang w:eastAsia="tr-TR"/>
        </w:rPr>
        <w:t>(</w:t>
      </w:r>
      <w:proofErr w:type="gramEnd"/>
      <w:r w:rsidRPr="00B25F05">
        <w:rPr>
          <w:rFonts w:eastAsia="Times New Roman"/>
          <w:lang w:eastAsia="tr-TR"/>
        </w:rPr>
        <w:t>RG. Değişik 19.01.2016/29598</w:t>
      </w:r>
      <w:proofErr w:type="gramStart"/>
      <w:r w:rsidRPr="00B25F05">
        <w:rPr>
          <w:rFonts w:eastAsia="Times New Roman"/>
          <w:lang w:eastAsia="tr-TR"/>
        </w:rPr>
        <w:t>)</w:t>
      </w:r>
      <w:proofErr w:type="gramEnd"/>
      <w:r w:rsidRPr="00B25F05">
        <w:rPr>
          <w:rFonts w:eastAsia="Times New Roman"/>
          <w:lang w:eastAsia="tr-TR"/>
        </w:rPr>
        <w:t xml:space="preserve"> Ek- 3 Performans değerlendirme Formu</w:t>
      </w:r>
    </w:p>
    <w:p w:rsidR="008F2945" w:rsidRDefault="008F2945" w:rsidP="00557656">
      <w:pPr>
        <w:spacing w:after="0"/>
        <w:ind w:firstLine="851"/>
        <w:contextualSpacing/>
        <w:jc w:val="both"/>
        <w:rPr>
          <w:rFonts w:eastAsia="Times New Roman"/>
          <w:lang w:eastAsia="tr-TR"/>
        </w:rPr>
      </w:pPr>
    </w:p>
    <w:p w:rsidR="008F2945" w:rsidRDefault="008F2945" w:rsidP="00557656">
      <w:pPr>
        <w:spacing w:after="0"/>
        <w:ind w:firstLine="851"/>
        <w:contextualSpacing/>
        <w:jc w:val="both"/>
        <w:rPr>
          <w:rFonts w:eastAsia="Times New Roman"/>
          <w:lang w:eastAsia="tr-TR"/>
        </w:rPr>
      </w:pPr>
    </w:p>
    <w:p w:rsidR="008F2945" w:rsidRDefault="008F2945" w:rsidP="00557656">
      <w:pPr>
        <w:spacing w:after="0"/>
        <w:ind w:firstLine="851"/>
        <w:contextualSpacing/>
        <w:jc w:val="both"/>
        <w:rPr>
          <w:rFonts w:eastAsia="Times New Roman"/>
          <w:lang w:eastAsia="tr-TR"/>
        </w:rPr>
      </w:pPr>
    </w:p>
    <w:p w:rsidR="008F2945" w:rsidRDefault="008F2945" w:rsidP="00557656">
      <w:pPr>
        <w:spacing w:after="0"/>
        <w:ind w:firstLine="851"/>
        <w:contextualSpacing/>
        <w:jc w:val="both"/>
        <w:rPr>
          <w:rFonts w:eastAsia="Times New Roman"/>
          <w:lang w:eastAsia="tr-TR"/>
        </w:rPr>
      </w:pPr>
    </w:p>
    <w:p w:rsidR="008F2945" w:rsidRDefault="008F2945" w:rsidP="00557656">
      <w:pPr>
        <w:spacing w:after="0"/>
        <w:ind w:firstLine="851"/>
        <w:contextualSpacing/>
        <w:jc w:val="both"/>
        <w:rPr>
          <w:rFonts w:eastAsia="Times New Roman"/>
          <w:lang w:eastAsia="tr-TR"/>
        </w:rPr>
      </w:pPr>
    </w:p>
    <w:p w:rsidR="008F2945" w:rsidRDefault="008F2945" w:rsidP="00557656">
      <w:pPr>
        <w:spacing w:after="0"/>
        <w:ind w:firstLine="851"/>
        <w:contextualSpacing/>
        <w:jc w:val="both"/>
        <w:rPr>
          <w:rFonts w:eastAsia="Times New Roman"/>
          <w:lang w:eastAsia="tr-TR"/>
        </w:rPr>
      </w:pPr>
    </w:p>
    <w:p w:rsidR="008F2945" w:rsidRDefault="008F2945" w:rsidP="00557656">
      <w:pPr>
        <w:spacing w:after="0"/>
        <w:ind w:firstLine="851"/>
        <w:contextualSpacing/>
        <w:jc w:val="both"/>
        <w:rPr>
          <w:rFonts w:eastAsia="Times New Roman"/>
          <w:lang w:eastAsia="tr-TR"/>
        </w:rPr>
      </w:pPr>
    </w:p>
    <w:p w:rsidR="008F2945" w:rsidRDefault="008F2945" w:rsidP="00557656">
      <w:pPr>
        <w:spacing w:after="0"/>
        <w:ind w:firstLine="851"/>
        <w:contextualSpacing/>
        <w:jc w:val="both"/>
        <w:rPr>
          <w:rFonts w:eastAsia="Times New Roman"/>
          <w:lang w:eastAsia="tr-TR"/>
        </w:rPr>
      </w:pPr>
    </w:p>
    <w:p w:rsidR="008F2945" w:rsidRDefault="008F2945" w:rsidP="00557656">
      <w:pPr>
        <w:spacing w:after="0"/>
        <w:ind w:firstLine="851"/>
        <w:contextualSpacing/>
        <w:jc w:val="both"/>
        <w:rPr>
          <w:rFonts w:eastAsia="Times New Roman"/>
          <w:lang w:eastAsia="tr-TR"/>
        </w:rPr>
      </w:pPr>
    </w:p>
    <w:p w:rsidR="008F2945" w:rsidRDefault="008F2945" w:rsidP="00557656">
      <w:pPr>
        <w:spacing w:after="0"/>
        <w:ind w:firstLine="851"/>
        <w:contextualSpacing/>
        <w:jc w:val="both"/>
        <w:rPr>
          <w:rFonts w:eastAsia="Times New Roman"/>
          <w:lang w:eastAsia="tr-TR"/>
        </w:rPr>
      </w:pPr>
    </w:p>
    <w:p w:rsidR="008F2945" w:rsidRDefault="008F2945" w:rsidP="00557656">
      <w:pPr>
        <w:spacing w:after="0"/>
        <w:ind w:firstLine="851"/>
        <w:contextualSpacing/>
        <w:jc w:val="both"/>
        <w:rPr>
          <w:rFonts w:eastAsia="Times New Roman"/>
          <w:lang w:eastAsia="tr-TR"/>
        </w:rPr>
      </w:pPr>
    </w:p>
    <w:p w:rsidR="008F2945" w:rsidRDefault="008F2945" w:rsidP="00557656">
      <w:pPr>
        <w:spacing w:after="0"/>
        <w:ind w:firstLine="851"/>
        <w:contextualSpacing/>
        <w:jc w:val="both"/>
        <w:rPr>
          <w:rFonts w:eastAsia="Times New Roman"/>
          <w:lang w:eastAsia="tr-TR"/>
        </w:rPr>
      </w:pPr>
    </w:p>
    <w:p w:rsidR="008F2945" w:rsidRDefault="008F2945" w:rsidP="00557656">
      <w:pPr>
        <w:spacing w:after="0"/>
        <w:ind w:firstLine="851"/>
        <w:contextualSpacing/>
        <w:jc w:val="both"/>
        <w:rPr>
          <w:rFonts w:eastAsia="Times New Roman"/>
          <w:lang w:eastAsia="tr-TR"/>
        </w:rPr>
      </w:pPr>
    </w:p>
    <w:p w:rsidR="008F2945" w:rsidRDefault="008F2945" w:rsidP="00557656">
      <w:pPr>
        <w:spacing w:after="0"/>
        <w:ind w:firstLine="851"/>
        <w:contextualSpacing/>
        <w:jc w:val="both"/>
        <w:rPr>
          <w:rFonts w:eastAsia="Times New Roman"/>
          <w:lang w:eastAsia="tr-TR"/>
        </w:rPr>
      </w:pPr>
    </w:p>
    <w:p w:rsidR="008F2945" w:rsidRDefault="008F2945" w:rsidP="00557656">
      <w:pPr>
        <w:spacing w:after="0"/>
        <w:ind w:firstLine="851"/>
        <w:contextualSpacing/>
        <w:jc w:val="both"/>
        <w:rPr>
          <w:rFonts w:eastAsia="Times New Roman"/>
          <w:lang w:eastAsia="tr-TR"/>
        </w:rPr>
      </w:pPr>
    </w:p>
    <w:p w:rsidR="008F2945" w:rsidRDefault="008F2945" w:rsidP="00557656">
      <w:pPr>
        <w:spacing w:after="0"/>
        <w:ind w:firstLine="851"/>
        <w:contextualSpacing/>
        <w:jc w:val="both"/>
        <w:rPr>
          <w:rFonts w:eastAsia="Times New Roman"/>
          <w:lang w:eastAsia="tr-TR"/>
        </w:rPr>
      </w:pPr>
    </w:p>
    <w:p w:rsidR="008F2945" w:rsidRDefault="008F2945" w:rsidP="00557656">
      <w:pPr>
        <w:spacing w:after="0"/>
        <w:ind w:firstLine="851"/>
        <w:contextualSpacing/>
        <w:jc w:val="both"/>
        <w:rPr>
          <w:rFonts w:eastAsia="Times New Roman"/>
          <w:lang w:eastAsia="tr-TR"/>
        </w:rPr>
      </w:pPr>
    </w:p>
    <w:p w:rsidR="008F2945" w:rsidRDefault="008F2945" w:rsidP="00557656">
      <w:pPr>
        <w:spacing w:after="0"/>
        <w:ind w:firstLine="851"/>
        <w:contextualSpacing/>
        <w:jc w:val="both"/>
        <w:rPr>
          <w:rFonts w:eastAsia="Times New Roman"/>
          <w:lang w:eastAsia="tr-TR"/>
        </w:rPr>
      </w:pPr>
    </w:p>
    <w:p w:rsidR="008F2945" w:rsidRDefault="008F2945" w:rsidP="00557656">
      <w:pPr>
        <w:spacing w:after="0"/>
        <w:ind w:firstLine="851"/>
        <w:contextualSpacing/>
        <w:jc w:val="both"/>
        <w:rPr>
          <w:rFonts w:eastAsia="Times New Roman"/>
          <w:lang w:eastAsia="tr-TR"/>
        </w:rPr>
      </w:pPr>
    </w:p>
    <w:p w:rsidR="008F2945" w:rsidRDefault="008F2945" w:rsidP="00557656">
      <w:pPr>
        <w:spacing w:after="0"/>
        <w:ind w:firstLine="851"/>
        <w:contextualSpacing/>
        <w:jc w:val="both"/>
        <w:rPr>
          <w:rFonts w:eastAsia="Times New Roman"/>
          <w:lang w:eastAsia="tr-TR"/>
        </w:rPr>
      </w:pPr>
    </w:p>
    <w:p w:rsidR="008F2945" w:rsidRDefault="008F2945" w:rsidP="00557656">
      <w:pPr>
        <w:spacing w:after="0"/>
        <w:ind w:firstLine="851"/>
        <w:contextualSpacing/>
        <w:jc w:val="both"/>
        <w:rPr>
          <w:rFonts w:eastAsia="Times New Roman"/>
          <w:lang w:eastAsia="tr-TR"/>
        </w:rPr>
      </w:pPr>
    </w:p>
    <w:p w:rsidR="008F2945" w:rsidRDefault="008F2945" w:rsidP="00557656">
      <w:pPr>
        <w:spacing w:after="0"/>
        <w:ind w:firstLine="851"/>
        <w:contextualSpacing/>
        <w:jc w:val="both"/>
        <w:rPr>
          <w:rFonts w:eastAsia="Times New Roman"/>
          <w:lang w:eastAsia="tr-TR"/>
        </w:rPr>
      </w:pPr>
    </w:p>
    <w:p w:rsidR="004D5B61" w:rsidRDefault="004D5B61" w:rsidP="00557656">
      <w:pPr>
        <w:spacing w:after="0"/>
        <w:ind w:firstLine="851"/>
        <w:contextualSpacing/>
        <w:jc w:val="both"/>
        <w:rPr>
          <w:rFonts w:eastAsia="Times New Roman"/>
          <w:lang w:eastAsia="tr-TR"/>
        </w:rPr>
      </w:pPr>
    </w:p>
    <w:p w:rsidR="004D5B61" w:rsidRDefault="004D5B61" w:rsidP="00557656">
      <w:pPr>
        <w:spacing w:after="0"/>
        <w:ind w:firstLine="851"/>
        <w:contextualSpacing/>
        <w:jc w:val="both"/>
        <w:rPr>
          <w:rFonts w:eastAsia="Times New Roman"/>
          <w:lang w:eastAsia="tr-TR"/>
        </w:rPr>
      </w:pPr>
    </w:p>
    <w:p w:rsidR="004D5B61" w:rsidRDefault="004D5B61" w:rsidP="00557656">
      <w:pPr>
        <w:spacing w:after="0"/>
        <w:ind w:firstLine="851"/>
        <w:contextualSpacing/>
        <w:jc w:val="both"/>
        <w:rPr>
          <w:rFonts w:eastAsia="Times New Roman"/>
          <w:lang w:eastAsia="tr-TR"/>
        </w:rPr>
      </w:pPr>
    </w:p>
    <w:p w:rsidR="004D5B61" w:rsidRDefault="004D5B61" w:rsidP="00557656">
      <w:pPr>
        <w:spacing w:after="0"/>
        <w:ind w:firstLine="851"/>
        <w:contextualSpacing/>
        <w:jc w:val="both"/>
        <w:rPr>
          <w:rFonts w:eastAsia="Times New Roman"/>
          <w:lang w:eastAsia="tr-TR"/>
        </w:rPr>
      </w:pPr>
    </w:p>
    <w:p w:rsidR="004D5B61" w:rsidRDefault="004D5B61" w:rsidP="00557656">
      <w:pPr>
        <w:spacing w:after="0"/>
        <w:ind w:firstLine="851"/>
        <w:contextualSpacing/>
        <w:jc w:val="both"/>
        <w:rPr>
          <w:rFonts w:eastAsia="Times New Roman"/>
          <w:lang w:eastAsia="tr-TR"/>
        </w:rPr>
      </w:pPr>
    </w:p>
    <w:p w:rsidR="004D5B61" w:rsidRDefault="004D5B61" w:rsidP="00557656">
      <w:pPr>
        <w:spacing w:after="0"/>
        <w:ind w:firstLine="851"/>
        <w:contextualSpacing/>
        <w:jc w:val="both"/>
        <w:rPr>
          <w:rFonts w:eastAsia="Times New Roman"/>
          <w:lang w:eastAsia="tr-TR"/>
        </w:rPr>
      </w:pPr>
    </w:p>
    <w:p w:rsidR="004D5B61" w:rsidRDefault="004D5B61" w:rsidP="00557656">
      <w:pPr>
        <w:spacing w:after="0"/>
        <w:ind w:firstLine="851"/>
        <w:contextualSpacing/>
        <w:jc w:val="both"/>
        <w:rPr>
          <w:rFonts w:eastAsia="Times New Roman"/>
          <w:lang w:eastAsia="tr-TR"/>
        </w:rPr>
      </w:pPr>
    </w:p>
    <w:p w:rsidR="004D5B61" w:rsidRDefault="004D5B61" w:rsidP="00557656">
      <w:pPr>
        <w:spacing w:after="0"/>
        <w:ind w:firstLine="851"/>
        <w:contextualSpacing/>
        <w:jc w:val="both"/>
        <w:rPr>
          <w:rFonts w:eastAsia="Times New Roman"/>
          <w:lang w:eastAsia="tr-TR"/>
        </w:rPr>
      </w:pPr>
    </w:p>
    <w:p w:rsidR="004D5B61" w:rsidRDefault="004D5B61" w:rsidP="00557656">
      <w:pPr>
        <w:spacing w:after="0"/>
        <w:ind w:firstLine="851"/>
        <w:contextualSpacing/>
        <w:jc w:val="both"/>
        <w:rPr>
          <w:rFonts w:eastAsia="Times New Roman"/>
          <w:lang w:eastAsia="tr-TR"/>
        </w:rPr>
      </w:pPr>
    </w:p>
    <w:p w:rsidR="004D5B61" w:rsidRDefault="004D5B61" w:rsidP="00557656">
      <w:pPr>
        <w:spacing w:after="0"/>
        <w:ind w:firstLine="851"/>
        <w:contextualSpacing/>
        <w:jc w:val="both"/>
        <w:rPr>
          <w:rFonts w:eastAsia="Times New Roman"/>
          <w:lang w:eastAsia="tr-TR"/>
        </w:rPr>
      </w:pPr>
    </w:p>
    <w:sectPr w:rsidR="004D5B61" w:rsidSect="0002677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F5B" w:rsidRDefault="00DF7F5B" w:rsidP="00F42727">
      <w:pPr>
        <w:spacing w:after="0" w:line="240" w:lineRule="auto"/>
      </w:pPr>
      <w:r>
        <w:separator/>
      </w:r>
    </w:p>
  </w:endnote>
  <w:endnote w:type="continuationSeparator" w:id="0">
    <w:p w:rsidR="00DF7F5B" w:rsidRDefault="00DF7F5B" w:rsidP="00F427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6434"/>
      <w:docPartObj>
        <w:docPartGallery w:val="Page Numbers (Bottom of Page)"/>
        <w:docPartUnique/>
      </w:docPartObj>
    </w:sdtPr>
    <w:sdtContent>
      <w:p w:rsidR="008F2945" w:rsidRDefault="00606596">
        <w:pPr>
          <w:pStyle w:val="Altbilgi"/>
          <w:jc w:val="center"/>
        </w:pPr>
        <w:fldSimple w:instr=" PAGE   \* MERGEFORMAT ">
          <w:r w:rsidR="004615AA">
            <w:rPr>
              <w:noProof/>
            </w:rPr>
            <w:t>30</w:t>
          </w:r>
        </w:fldSimple>
      </w:p>
    </w:sdtContent>
  </w:sdt>
  <w:p w:rsidR="008F2945" w:rsidRDefault="008F294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F5B" w:rsidRDefault="00DF7F5B" w:rsidP="00F42727">
      <w:pPr>
        <w:spacing w:after="0" w:line="240" w:lineRule="auto"/>
      </w:pPr>
      <w:r>
        <w:separator/>
      </w:r>
    </w:p>
  </w:footnote>
  <w:footnote w:type="continuationSeparator" w:id="0">
    <w:p w:rsidR="00DF7F5B" w:rsidRDefault="00DF7F5B" w:rsidP="00F4272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94D1A"/>
    <w:rsid w:val="0002677C"/>
    <w:rsid w:val="00094D1A"/>
    <w:rsid w:val="000F107B"/>
    <w:rsid w:val="0011692A"/>
    <w:rsid w:val="00136047"/>
    <w:rsid w:val="001516A3"/>
    <w:rsid w:val="001E32F5"/>
    <w:rsid w:val="002973BB"/>
    <w:rsid w:val="003218AF"/>
    <w:rsid w:val="003300EE"/>
    <w:rsid w:val="003634CF"/>
    <w:rsid w:val="003F5774"/>
    <w:rsid w:val="004615AA"/>
    <w:rsid w:val="0049580D"/>
    <w:rsid w:val="004D5B61"/>
    <w:rsid w:val="00557656"/>
    <w:rsid w:val="005C6401"/>
    <w:rsid w:val="00606596"/>
    <w:rsid w:val="00754620"/>
    <w:rsid w:val="007974E3"/>
    <w:rsid w:val="007D4649"/>
    <w:rsid w:val="007E14E4"/>
    <w:rsid w:val="007F39E3"/>
    <w:rsid w:val="0084460B"/>
    <w:rsid w:val="008F2945"/>
    <w:rsid w:val="00902775"/>
    <w:rsid w:val="00927AFC"/>
    <w:rsid w:val="00933FFC"/>
    <w:rsid w:val="00A9606C"/>
    <w:rsid w:val="00B02730"/>
    <w:rsid w:val="00B25F05"/>
    <w:rsid w:val="00B415A7"/>
    <w:rsid w:val="00B544FB"/>
    <w:rsid w:val="00BA5A82"/>
    <w:rsid w:val="00BE60B7"/>
    <w:rsid w:val="00C31734"/>
    <w:rsid w:val="00C602D7"/>
    <w:rsid w:val="00D26009"/>
    <w:rsid w:val="00D82144"/>
    <w:rsid w:val="00DF7F5B"/>
    <w:rsid w:val="00E12D0B"/>
    <w:rsid w:val="00E3045B"/>
    <w:rsid w:val="00E40D54"/>
    <w:rsid w:val="00F06366"/>
    <w:rsid w:val="00F10299"/>
    <w:rsid w:val="00F17794"/>
    <w:rsid w:val="00F42727"/>
    <w:rsid w:val="00F660A9"/>
    <w:rsid w:val="00F83032"/>
    <w:rsid w:val="00FA28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7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94D1A"/>
    <w:pPr>
      <w:spacing w:before="100" w:beforeAutospacing="1" w:after="100" w:afterAutospacing="1" w:line="240" w:lineRule="auto"/>
      <w:ind w:firstLine="300"/>
      <w:jc w:val="both"/>
    </w:pPr>
    <w:rPr>
      <w:rFonts w:eastAsia="Times New Roman"/>
      <w:sz w:val="14"/>
      <w:szCs w:val="14"/>
      <w:lang w:eastAsia="tr-TR"/>
    </w:rPr>
  </w:style>
  <w:style w:type="paragraph" w:customStyle="1" w:styleId="yayn">
    <w:name w:val="yayın"/>
    <w:basedOn w:val="Normal"/>
    <w:rsid w:val="00094D1A"/>
    <w:pPr>
      <w:spacing w:before="100" w:beforeAutospacing="1" w:after="100" w:afterAutospacing="1" w:line="240" w:lineRule="auto"/>
      <w:ind w:firstLine="300"/>
      <w:jc w:val="both"/>
    </w:pPr>
    <w:rPr>
      <w:rFonts w:eastAsia="Times New Roman"/>
      <w:sz w:val="14"/>
      <w:szCs w:val="14"/>
      <w:lang w:eastAsia="tr-TR"/>
    </w:rPr>
  </w:style>
  <w:style w:type="character" w:styleId="Gl">
    <w:name w:val="Strong"/>
    <w:basedOn w:val="VarsaylanParagrafYazTipi"/>
    <w:uiPriority w:val="22"/>
    <w:qFormat/>
    <w:rsid w:val="00094D1A"/>
    <w:rPr>
      <w:b/>
      <w:bCs/>
    </w:rPr>
  </w:style>
  <w:style w:type="character" w:styleId="Kpr">
    <w:name w:val="Hyperlink"/>
    <w:basedOn w:val="VarsaylanParagrafYazTipi"/>
    <w:uiPriority w:val="99"/>
    <w:semiHidden/>
    <w:unhideWhenUsed/>
    <w:rsid w:val="00094D1A"/>
    <w:rPr>
      <w:color w:val="0000FF"/>
      <w:u w:val="single"/>
    </w:rPr>
  </w:style>
  <w:style w:type="paragraph" w:styleId="stbilgi">
    <w:name w:val="header"/>
    <w:basedOn w:val="Normal"/>
    <w:link w:val="stbilgiChar"/>
    <w:uiPriority w:val="99"/>
    <w:semiHidden/>
    <w:unhideWhenUsed/>
    <w:rsid w:val="00F4272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42727"/>
  </w:style>
  <w:style w:type="paragraph" w:styleId="Altbilgi">
    <w:name w:val="footer"/>
    <w:basedOn w:val="Normal"/>
    <w:link w:val="AltbilgiChar"/>
    <w:uiPriority w:val="99"/>
    <w:unhideWhenUsed/>
    <w:rsid w:val="00F4272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42727"/>
  </w:style>
  <w:style w:type="paragraph" w:styleId="BalonMetni">
    <w:name w:val="Balloon Text"/>
    <w:basedOn w:val="Normal"/>
    <w:link w:val="BalonMetniChar"/>
    <w:uiPriority w:val="99"/>
    <w:semiHidden/>
    <w:unhideWhenUsed/>
    <w:rsid w:val="008F294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29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664923">
      <w:bodyDiv w:val="1"/>
      <w:marLeft w:val="0"/>
      <w:marRight w:val="0"/>
      <w:marTop w:val="0"/>
      <w:marBottom w:val="0"/>
      <w:divBdr>
        <w:top w:val="none" w:sz="0" w:space="0" w:color="auto"/>
        <w:left w:val="none" w:sz="0" w:space="0" w:color="auto"/>
        <w:bottom w:val="none" w:sz="0" w:space="0" w:color="auto"/>
        <w:right w:val="none" w:sz="0" w:space="0" w:color="auto"/>
      </w:divBdr>
    </w:div>
    <w:div w:id="621692733">
      <w:bodyDiv w:val="1"/>
      <w:marLeft w:val="0"/>
      <w:marRight w:val="0"/>
      <w:marTop w:val="0"/>
      <w:marBottom w:val="0"/>
      <w:divBdr>
        <w:top w:val="none" w:sz="0" w:space="0" w:color="auto"/>
        <w:left w:val="none" w:sz="0" w:space="0" w:color="auto"/>
        <w:bottom w:val="none" w:sz="0" w:space="0" w:color="auto"/>
        <w:right w:val="none" w:sz="0" w:space="0" w:color="auto"/>
      </w:divBdr>
    </w:div>
    <w:div w:id="139612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vzuat.meb.gov.tr/html/ogratama_1/ek.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32</Pages>
  <Words>13615</Words>
  <Characters>77610</Characters>
  <Application>Microsoft Office Word</Application>
  <DocSecurity>0</DocSecurity>
  <Lines>646</Lines>
  <Paragraphs>182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Mahir YENEMUK</dc:creator>
  <cp:lastModifiedBy>Mehmet Mahir YENEMUK</cp:lastModifiedBy>
  <cp:revision>18</cp:revision>
  <cp:lastPrinted>2016-03-11T11:13:00Z</cp:lastPrinted>
  <dcterms:created xsi:type="dcterms:W3CDTF">2015-08-04T13:51:00Z</dcterms:created>
  <dcterms:modified xsi:type="dcterms:W3CDTF">2016-04-14T08:24:00Z</dcterms:modified>
</cp:coreProperties>
</file>